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F54" w:rsidRDefault="00BD2F54" w:rsidP="00BD2F54">
      <w:pPr>
        <w:rPr>
          <w:b/>
          <w:bCs/>
          <w:sz w:val="28"/>
          <w:szCs w:val="28"/>
        </w:rPr>
      </w:pPr>
    </w:p>
    <w:p w:rsidR="00A22D16" w:rsidRDefault="00A22D16" w:rsidP="00BD2F54">
      <w:pPr>
        <w:jc w:val="center"/>
        <w:rPr>
          <w:bCs/>
        </w:rPr>
      </w:pPr>
      <w:proofErr w:type="gramStart"/>
      <w:r>
        <w:rPr>
          <w:bCs/>
        </w:rPr>
        <w:t>АДМИНИСТРАЦИЯ  ПОСЕЛКА</w:t>
      </w:r>
      <w:proofErr w:type="gramEnd"/>
      <w:r>
        <w:rPr>
          <w:bCs/>
        </w:rPr>
        <w:t xml:space="preserve"> ГОРОДСКОГО ТИПА КОКОРЕВКА</w:t>
      </w:r>
    </w:p>
    <w:p w:rsidR="00A22D16" w:rsidRDefault="00A22D16" w:rsidP="00BD2F54">
      <w:pPr>
        <w:jc w:val="center"/>
        <w:rPr>
          <w:bCs/>
        </w:rPr>
      </w:pPr>
      <w:r>
        <w:rPr>
          <w:bCs/>
        </w:rPr>
        <w:t>СУЗЕМСКОГО  МУНИЦИПАЛЬНОГО</w:t>
      </w:r>
      <w:r w:rsidR="0094315E">
        <w:rPr>
          <w:bCs/>
        </w:rPr>
        <w:t xml:space="preserve"> РАЙОН</w:t>
      </w:r>
      <w:r>
        <w:rPr>
          <w:bCs/>
        </w:rPr>
        <w:t>А</w:t>
      </w:r>
    </w:p>
    <w:p w:rsidR="00BD2F54" w:rsidRDefault="00A22D16" w:rsidP="00A22D16">
      <w:pPr>
        <w:pBdr>
          <w:bottom w:val="single" w:sz="12" w:space="1" w:color="auto"/>
        </w:pBdr>
        <w:jc w:val="center"/>
        <w:rPr>
          <w:bCs/>
        </w:rPr>
      </w:pPr>
      <w:r>
        <w:rPr>
          <w:bCs/>
        </w:rPr>
        <w:t>БРЯНСКОЙ  ОБЛАСТИ</w:t>
      </w:r>
    </w:p>
    <w:p w:rsidR="00A22D16" w:rsidRPr="00B96F3B" w:rsidRDefault="00A22D16" w:rsidP="00A22D16">
      <w:pPr>
        <w:jc w:val="center"/>
        <w:rPr>
          <w:b/>
          <w:bCs/>
          <w:sz w:val="28"/>
          <w:szCs w:val="28"/>
        </w:rPr>
      </w:pPr>
    </w:p>
    <w:p w:rsidR="00BD2F54" w:rsidRPr="00B96F3B" w:rsidRDefault="00BD2F54" w:rsidP="00BD2F54">
      <w:pPr>
        <w:rPr>
          <w:b/>
          <w:bCs/>
          <w:sz w:val="28"/>
          <w:szCs w:val="28"/>
        </w:rPr>
      </w:pPr>
    </w:p>
    <w:p w:rsidR="00BD2F54" w:rsidRPr="00705D6E" w:rsidRDefault="00BD2F54" w:rsidP="00BD2F54">
      <w:pPr>
        <w:jc w:val="center"/>
        <w:rPr>
          <w:b/>
          <w:bCs/>
        </w:rPr>
      </w:pPr>
      <w:r w:rsidRPr="00705D6E">
        <w:rPr>
          <w:b/>
          <w:bCs/>
        </w:rPr>
        <w:t>ПОСТАНОВЛЕНИЕ</w:t>
      </w:r>
    </w:p>
    <w:p w:rsidR="00BD2F54" w:rsidRPr="00705D6E" w:rsidRDefault="00BD2F54" w:rsidP="00BD2F54">
      <w:pPr>
        <w:jc w:val="center"/>
      </w:pPr>
    </w:p>
    <w:p w:rsidR="00BD2F54" w:rsidRDefault="00BD2F54" w:rsidP="00BD2F54">
      <w:pPr>
        <w:pStyle w:val="a3"/>
        <w:shd w:val="clear" w:color="auto" w:fill="FFFFFF"/>
        <w:spacing w:before="0" w:beforeAutospacing="0" w:after="0" w:afterAutospacing="0" w:line="270" w:lineRule="atLeast"/>
        <w:ind w:firstLine="540"/>
        <w:rPr>
          <w:bdr w:val="none" w:sz="0" w:space="0" w:color="auto" w:frame="1"/>
        </w:rPr>
      </w:pPr>
    </w:p>
    <w:p w:rsidR="00BD2F54" w:rsidRPr="00705D6E" w:rsidRDefault="00BD2F54" w:rsidP="00BD2F54">
      <w:pPr>
        <w:pStyle w:val="a3"/>
        <w:shd w:val="clear" w:color="auto" w:fill="FFFFFF"/>
        <w:spacing w:before="0" w:beforeAutospacing="0" w:after="0" w:afterAutospacing="0" w:line="270" w:lineRule="atLeast"/>
        <w:ind w:firstLine="540"/>
        <w:rPr>
          <w:bdr w:val="none" w:sz="0" w:space="0" w:color="auto" w:frame="1"/>
        </w:rPr>
      </w:pPr>
    </w:p>
    <w:p w:rsidR="00BD2F54" w:rsidRPr="00705D6E" w:rsidRDefault="00444BF0" w:rsidP="00BD2F54">
      <w:pPr>
        <w:pStyle w:val="a3"/>
        <w:shd w:val="clear" w:color="auto" w:fill="FFFFFF"/>
        <w:spacing w:before="0" w:beforeAutospacing="0" w:after="0" w:afterAutospacing="0" w:line="270" w:lineRule="atLeast"/>
        <w:ind w:firstLine="540"/>
        <w:rPr>
          <w:bdr w:val="none" w:sz="0" w:space="0" w:color="auto" w:frame="1"/>
        </w:rPr>
      </w:pPr>
      <w:r>
        <w:rPr>
          <w:bdr w:val="none" w:sz="0" w:space="0" w:color="auto" w:frame="1"/>
        </w:rPr>
        <w:t>1</w:t>
      </w:r>
      <w:r w:rsidR="00BE5988">
        <w:rPr>
          <w:bdr w:val="none" w:sz="0" w:space="0" w:color="auto" w:frame="1"/>
        </w:rPr>
        <w:t xml:space="preserve">3 марта </w:t>
      </w:r>
      <w:r w:rsidR="0094315E">
        <w:rPr>
          <w:bdr w:val="none" w:sz="0" w:space="0" w:color="auto" w:frame="1"/>
        </w:rPr>
        <w:t>2020</w:t>
      </w:r>
      <w:r w:rsidR="00BD2F54" w:rsidRPr="00705D6E">
        <w:rPr>
          <w:bdr w:val="none" w:sz="0" w:space="0" w:color="auto" w:frame="1"/>
        </w:rPr>
        <w:t xml:space="preserve"> г </w:t>
      </w:r>
      <w:r w:rsidR="0094315E">
        <w:rPr>
          <w:bdr w:val="none" w:sz="0" w:space="0" w:color="auto" w:frame="1"/>
        </w:rPr>
        <w:t xml:space="preserve">                                                                                                         </w:t>
      </w:r>
      <w:r>
        <w:rPr>
          <w:bdr w:val="none" w:sz="0" w:space="0" w:color="auto" w:frame="1"/>
        </w:rPr>
        <w:t>№ 24</w:t>
      </w:r>
    </w:p>
    <w:p w:rsidR="00BD2F54" w:rsidRDefault="00BD2F54" w:rsidP="00BD2F54">
      <w:pPr>
        <w:pStyle w:val="a3"/>
        <w:shd w:val="clear" w:color="auto" w:fill="FFFFFF"/>
        <w:spacing w:before="0" w:beforeAutospacing="0" w:after="0" w:afterAutospacing="0" w:line="270" w:lineRule="atLeast"/>
        <w:ind w:firstLine="540"/>
        <w:rPr>
          <w:bdr w:val="none" w:sz="0" w:space="0" w:color="auto" w:frame="1"/>
        </w:rPr>
      </w:pPr>
    </w:p>
    <w:p w:rsidR="0043736B" w:rsidRDefault="0043736B" w:rsidP="0043736B">
      <w:pPr>
        <w:shd w:val="clear" w:color="auto" w:fill="FFFFFF"/>
        <w:spacing w:before="150" w:after="75" w:line="288" w:lineRule="atLeast"/>
        <w:jc w:val="center"/>
        <w:textAlignment w:val="baseline"/>
        <w:rPr>
          <w:color w:val="3C3C3C"/>
          <w:spacing w:val="2"/>
          <w:sz w:val="28"/>
          <w:szCs w:val="28"/>
        </w:rPr>
      </w:pPr>
    </w:p>
    <w:p w:rsidR="0043736B" w:rsidRPr="009C3E3E" w:rsidRDefault="0043736B" w:rsidP="0043736B">
      <w:pPr>
        <w:shd w:val="clear" w:color="auto" w:fill="FFFFFF"/>
        <w:spacing w:line="288" w:lineRule="atLeast"/>
        <w:jc w:val="center"/>
        <w:textAlignment w:val="baseline"/>
        <w:rPr>
          <w:b/>
          <w:color w:val="3C3C3C"/>
          <w:spacing w:val="2"/>
        </w:rPr>
      </w:pPr>
      <w:r w:rsidRPr="009C3E3E">
        <w:rPr>
          <w:b/>
          <w:color w:val="3C3C3C"/>
          <w:spacing w:val="2"/>
        </w:rPr>
        <w:t xml:space="preserve">Об утверждении Положения о порядке и сроках применения взысканий </w:t>
      </w:r>
    </w:p>
    <w:p w:rsidR="0043736B" w:rsidRPr="009C3E3E" w:rsidRDefault="0043736B" w:rsidP="0043736B">
      <w:pPr>
        <w:shd w:val="clear" w:color="auto" w:fill="FFFFFF"/>
        <w:spacing w:line="288" w:lineRule="atLeast"/>
        <w:jc w:val="center"/>
        <w:textAlignment w:val="baseline"/>
        <w:rPr>
          <w:b/>
          <w:color w:val="3C3C3C"/>
          <w:spacing w:val="2"/>
        </w:rPr>
      </w:pPr>
      <w:r w:rsidRPr="009C3E3E">
        <w:rPr>
          <w:b/>
          <w:color w:val="3C3C3C"/>
          <w:spacing w:val="2"/>
        </w:rPr>
        <w:t>к муниципальным служащим 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A22D16" w:rsidRPr="009C3E3E" w:rsidRDefault="00A22D16" w:rsidP="0043736B">
      <w:pPr>
        <w:pStyle w:val="a3"/>
        <w:shd w:val="clear" w:color="auto" w:fill="FFFFFF"/>
        <w:spacing w:before="0" w:beforeAutospacing="0" w:after="0" w:afterAutospacing="0" w:line="270" w:lineRule="atLeast"/>
        <w:ind w:firstLine="540"/>
        <w:jc w:val="center"/>
        <w:rPr>
          <w:bdr w:val="none" w:sz="0" w:space="0" w:color="auto" w:frame="1"/>
        </w:rPr>
      </w:pPr>
    </w:p>
    <w:p w:rsidR="009C3E3E" w:rsidRDefault="009C3E3E" w:rsidP="0043736B">
      <w:pPr>
        <w:pStyle w:val="a3"/>
        <w:shd w:val="clear" w:color="auto" w:fill="FFFFFF"/>
        <w:spacing w:before="0" w:beforeAutospacing="0" w:after="0" w:afterAutospacing="0" w:line="270" w:lineRule="atLeast"/>
        <w:ind w:firstLine="540"/>
        <w:jc w:val="center"/>
        <w:rPr>
          <w:bdr w:val="none" w:sz="0" w:space="0" w:color="auto" w:frame="1"/>
        </w:rPr>
      </w:pPr>
    </w:p>
    <w:p w:rsidR="0043736B" w:rsidRDefault="0043736B" w:rsidP="0043736B">
      <w:pPr>
        <w:pStyle w:val="a3"/>
        <w:shd w:val="clear" w:color="auto" w:fill="FFFFFF"/>
        <w:spacing w:before="0" w:beforeAutospacing="0" w:after="0" w:afterAutospacing="0" w:line="270" w:lineRule="atLeast"/>
        <w:ind w:firstLine="540"/>
        <w:jc w:val="center"/>
        <w:rPr>
          <w:bdr w:val="none" w:sz="0" w:space="0" w:color="auto" w:frame="1"/>
        </w:rPr>
      </w:pPr>
    </w:p>
    <w:p w:rsidR="009C3E3E" w:rsidRPr="009C3E3E" w:rsidRDefault="0043736B" w:rsidP="009C3E3E">
      <w:pPr>
        <w:pStyle w:val="a4"/>
        <w:jc w:val="both"/>
        <w:rPr>
          <w:rFonts w:ascii="Times New Roman" w:eastAsia="Times New Roman" w:hAnsi="Times New Roman" w:cs="Times New Roman"/>
          <w:color w:val="2D2D2D"/>
          <w:spacing w:val="2"/>
          <w:lang w:eastAsia="ru-RU"/>
        </w:rPr>
      </w:pPr>
      <w:r>
        <w:rPr>
          <w:color w:val="2D2D2D"/>
          <w:spacing w:val="2"/>
        </w:rPr>
        <w:t xml:space="preserve">         </w:t>
      </w:r>
      <w:r w:rsidRPr="0043736B">
        <w:rPr>
          <w:rFonts w:ascii="Times New Roman" w:hAnsi="Times New Roman" w:cs="Times New Roman"/>
          <w:sz w:val="24"/>
          <w:szCs w:val="24"/>
        </w:rPr>
        <w:t>В соответствии со статьей 193 </w:t>
      </w:r>
      <w:hyperlink r:id="rId4" w:history="1">
        <w:r w:rsidRPr="0043736B">
          <w:rPr>
            <w:rFonts w:ascii="Times New Roman" w:hAnsi="Times New Roman" w:cs="Times New Roman"/>
            <w:sz w:val="24"/>
            <w:szCs w:val="24"/>
          </w:rPr>
          <w:t>Трудового кодекса РФ</w:t>
        </w:r>
      </w:hyperlink>
      <w:r w:rsidRPr="0043736B">
        <w:rPr>
          <w:rFonts w:ascii="Times New Roman" w:hAnsi="Times New Roman" w:cs="Times New Roman"/>
          <w:sz w:val="24"/>
          <w:szCs w:val="24"/>
        </w:rPr>
        <w:t>, </w:t>
      </w:r>
      <w:hyperlink r:id="rId5" w:history="1">
        <w:r>
          <w:rPr>
            <w:rFonts w:ascii="Times New Roman" w:hAnsi="Times New Roman" w:cs="Times New Roman"/>
            <w:sz w:val="24"/>
            <w:szCs w:val="24"/>
          </w:rPr>
          <w:t>Ф</w:t>
        </w:r>
        <w:r w:rsidRPr="0043736B">
          <w:rPr>
            <w:rFonts w:ascii="Times New Roman" w:hAnsi="Times New Roman" w:cs="Times New Roman"/>
            <w:sz w:val="24"/>
            <w:szCs w:val="24"/>
          </w:rPr>
          <w:t>едер</w:t>
        </w:r>
        <w:r>
          <w:rPr>
            <w:rFonts w:ascii="Times New Roman" w:hAnsi="Times New Roman" w:cs="Times New Roman"/>
            <w:sz w:val="24"/>
            <w:szCs w:val="24"/>
          </w:rPr>
          <w:t>альными законами от 25.12.2008 №</w:t>
        </w:r>
        <w:r w:rsidRPr="0043736B">
          <w:rPr>
            <w:rFonts w:ascii="Times New Roman" w:hAnsi="Times New Roman" w:cs="Times New Roman"/>
            <w:sz w:val="24"/>
            <w:szCs w:val="24"/>
          </w:rPr>
          <w:t xml:space="preserve"> 273-ФЗ "О противодействии коррупции"</w:t>
        </w:r>
      </w:hyperlink>
      <w:r w:rsidRPr="0043736B">
        <w:rPr>
          <w:rFonts w:ascii="Times New Roman" w:hAnsi="Times New Roman" w:cs="Times New Roman"/>
          <w:sz w:val="24"/>
          <w:szCs w:val="24"/>
        </w:rPr>
        <w:t>, </w:t>
      </w:r>
      <w:hyperlink r:id="rId6" w:history="1">
        <w:r>
          <w:rPr>
            <w:rFonts w:ascii="Times New Roman" w:hAnsi="Times New Roman" w:cs="Times New Roman"/>
            <w:sz w:val="24"/>
            <w:szCs w:val="24"/>
          </w:rPr>
          <w:t>от 02.03.2007 №</w:t>
        </w:r>
        <w:r w:rsidRPr="0043736B">
          <w:rPr>
            <w:rFonts w:ascii="Times New Roman" w:hAnsi="Times New Roman" w:cs="Times New Roman"/>
            <w:sz w:val="24"/>
            <w:szCs w:val="24"/>
          </w:rPr>
          <w:t xml:space="preserve"> 25-ФЗ "О муниципальной службе в Российской Федерации"</w:t>
        </w:r>
      </w:hyperlink>
      <w:r w:rsidRPr="0043736B">
        <w:rPr>
          <w:rFonts w:ascii="Times New Roman" w:hAnsi="Times New Roman" w:cs="Times New Roman"/>
          <w:sz w:val="24"/>
          <w:szCs w:val="24"/>
        </w:rPr>
        <w:t>, </w:t>
      </w:r>
      <w:r w:rsidR="009C3E3E">
        <w:rPr>
          <w:rFonts w:ascii="Times New Roman" w:hAnsi="Times New Roman" w:cs="Times New Roman"/>
          <w:sz w:val="24"/>
          <w:szCs w:val="24"/>
        </w:rPr>
        <w:t>Законом Брянской области 3 156-З от 16.11.2007года</w:t>
      </w:r>
    </w:p>
    <w:p w:rsidR="009C3E3E" w:rsidRDefault="009C3E3E" w:rsidP="009C3E3E">
      <w:pPr>
        <w:shd w:val="clear" w:color="auto" w:fill="FFFFFF"/>
        <w:textAlignment w:val="baseline"/>
        <w:rPr>
          <w:b/>
          <w:color w:val="2D2D2D"/>
          <w:spacing w:val="2"/>
        </w:rPr>
      </w:pPr>
      <w:r>
        <w:rPr>
          <w:b/>
          <w:color w:val="2D2D2D"/>
          <w:spacing w:val="2"/>
        </w:rPr>
        <w:t xml:space="preserve">       </w:t>
      </w:r>
    </w:p>
    <w:p w:rsidR="0043736B" w:rsidRDefault="009C3E3E" w:rsidP="009C3E3E">
      <w:pPr>
        <w:shd w:val="clear" w:color="auto" w:fill="FFFFFF"/>
        <w:textAlignment w:val="baseline"/>
        <w:rPr>
          <w:b/>
          <w:color w:val="2D2D2D"/>
          <w:spacing w:val="2"/>
        </w:rPr>
      </w:pPr>
      <w:r>
        <w:rPr>
          <w:b/>
          <w:color w:val="2D2D2D"/>
          <w:spacing w:val="2"/>
        </w:rPr>
        <w:t xml:space="preserve">        ПОСТАНОВЛЯЮ</w:t>
      </w:r>
      <w:r w:rsidR="0043736B" w:rsidRPr="0043736B">
        <w:rPr>
          <w:b/>
          <w:color w:val="2D2D2D"/>
          <w:spacing w:val="2"/>
        </w:rPr>
        <w:t>:</w:t>
      </w:r>
    </w:p>
    <w:p w:rsidR="009C3E3E" w:rsidRPr="0043736B" w:rsidRDefault="009C3E3E" w:rsidP="009C3E3E">
      <w:pPr>
        <w:shd w:val="clear" w:color="auto" w:fill="FFFFFF"/>
        <w:textAlignment w:val="baseline"/>
        <w:rPr>
          <w:b/>
          <w:color w:val="2D2D2D"/>
          <w:spacing w:val="2"/>
        </w:rPr>
      </w:pPr>
    </w:p>
    <w:p w:rsidR="0043736B" w:rsidRPr="0043736B" w:rsidRDefault="009C3E3E" w:rsidP="009C3E3E">
      <w:pPr>
        <w:shd w:val="clear" w:color="auto" w:fill="FFFFFF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 xml:space="preserve">      </w:t>
      </w:r>
      <w:r w:rsidR="0043736B" w:rsidRPr="0043736B">
        <w:rPr>
          <w:color w:val="2D2D2D"/>
          <w:spacing w:val="2"/>
        </w:rPr>
        <w:t xml:space="preserve"> 1. Утвердить Положение о порядке и сроках применения взысканий к муниципальным служащим за несоблюдение ограничений и запретов, требований  о предотвращении или об урегулировании конфликта интересов  и неисполнение обязанностей, установленных в целях  противодействия коррупции (прилагается).</w:t>
      </w:r>
    </w:p>
    <w:p w:rsidR="009C3E3E" w:rsidRDefault="009C3E3E" w:rsidP="009C3E3E">
      <w:pPr>
        <w:shd w:val="clear" w:color="auto" w:fill="FFFFFF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 xml:space="preserve">       </w:t>
      </w:r>
      <w:r w:rsidR="0043736B" w:rsidRPr="0043736B">
        <w:rPr>
          <w:color w:val="2D2D2D"/>
          <w:spacing w:val="2"/>
        </w:rPr>
        <w:t>2.  На</w:t>
      </w:r>
      <w:r>
        <w:rPr>
          <w:color w:val="2D2D2D"/>
          <w:spacing w:val="2"/>
        </w:rPr>
        <w:t xml:space="preserve">стоящее постановление </w:t>
      </w:r>
      <w:proofErr w:type="gramStart"/>
      <w:r>
        <w:rPr>
          <w:color w:val="2D2D2D"/>
          <w:spacing w:val="2"/>
        </w:rPr>
        <w:t xml:space="preserve">разместить </w:t>
      </w:r>
      <w:r w:rsidR="0043736B" w:rsidRPr="0043736B">
        <w:rPr>
          <w:color w:val="2D2D2D"/>
          <w:spacing w:val="2"/>
        </w:rPr>
        <w:t xml:space="preserve"> </w:t>
      </w:r>
      <w:r>
        <w:rPr>
          <w:color w:val="2D2D2D"/>
          <w:spacing w:val="2"/>
        </w:rPr>
        <w:t>на</w:t>
      </w:r>
      <w:proofErr w:type="gramEnd"/>
      <w:r>
        <w:rPr>
          <w:color w:val="2D2D2D"/>
          <w:spacing w:val="2"/>
        </w:rPr>
        <w:t xml:space="preserve"> официальном сайте а</w:t>
      </w:r>
      <w:r w:rsidR="0043736B" w:rsidRPr="0043736B">
        <w:rPr>
          <w:color w:val="2D2D2D"/>
          <w:spacing w:val="2"/>
        </w:rPr>
        <w:t>дминистрации</w:t>
      </w:r>
      <w:r>
        <w:rPr>
          <w:color w:val="2D2D2D"/>
          <w:spacing w:val="2"/>
        </w:rPr>
        <w:t xml:space="preserve">                 </w:t>
      </w:r>
      <w:proofErr w:type="spellStart"/>
      <w:r>
        <w:rPr>
          <w:color w:val="2D2D2D"/>
          <w:spacing w:val="2"/>
        </w:rPr>
        <w:t>пгт</w:t>
      </w:r>
      <w:proofErr w:type="spellEnd"/>
      <w:r>
        <w:rPr>
          <w:color w:val="2D2D2D"/>
          <w:spacing w:val="2"/>
        </w:rPr>
        <w:t xml:space="preserve"> </w:t>
      </w:r>
      <w:proofErr w:type="spellStart"/>
      <w:r>
        <w:rPr>
          <w:color w:val="2D2D2D"/>
          <w:spacing w:val="2"/>
        </w:rPr>
        <w:t>Кокоревка</w:t>
      </w:r>
      <w:proofErr w:type="spellEnd"/>
      <w:r>
        <w:rPr>
          <w:color w:val="2D2D2D"/>
          <w:spacing w:val="2"/>
        </w:rPr>
        <w:t xml:space="preserve"> </w:t>
      </w:r>
      <w:proofErr w:type="spellStart"/>
      <w:r>
        <w:rPr>
          <w:color w:val="2D2D2D"/>
          <w:spacing w:val="2"/>
        </w:rPr>
        <w:t>Суземского</w:t>
      </w:r>
      <w:proofErr w:type="spellEnd"/>
      <w:r>
        <w:rPr>
          <w:color w:val="2D2D2D"/>
          <w:spacing w:val="2"/>
        </w:rPr>
        <w:t xml:space="preserve"> муниципального района Брянской области  (</w:t>
      </w:r>
      <w:proofErr w:type="spellStart"/>
      <w:r>
        <w:rPr>
          <w:color w:val="2D2D2D"/>
          <w:spacing w:val="2"/>
        </w:rPr>
        <w:t>кокоревка.рф</w:t>
      </w:r>
      <w:proofErr w:type="spellEnd"/>
      <w:r>
        <w:rPr>
          <w:color w:val="2D2D2D"/>
          <w:spacing w:val="2"/>
        </w:rPr>
        <w:t>)</w:t>
      </w:r>
    </w:p>
    <w:p w:rsidR="0043736B" w:rsidRPr="0043736B" w:rsidRDefault="009C3E3E" w:rsidP="009C3E3E">
      <w:pPr>
        <w:shd w:val="clear" w:color="auto" w:fill="FFFFFF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 xml:space="preserve">     </w:t>
      </w:r>
      <w:r w:rsidR="0043736B" w:rsidRPr="0043736B">
        <w:rPr>
          <w:color w:val="2D2D2D"/>
          <w:spacing w:val="2"/>
        </w:rPr>
        <w:t xml:space="preserve"> 3.    Постановление вступает в силу со дня его официального опубликования.</w:t>
      </w:r>
    </w:p>
    <w:p w:rsidR="0043736B" w:rsidRPr="0043736B" w:rsidRDefault="0043736B" w:rsidP="009C3E3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43736B" w:rsidRPr="0043736B" w:rsidRDefault="0043736B" w:rsidP="009C3E3E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bdr w:val="none" w:sz="0" w:space="0" w:color="auto" w:frame="1"/>
        </w:rPr>
      </w:pPr>
    </w:p>
    <w:p w:rsidR="00A22D16" w:rsidRPr="0043736B" w:rsidRDefault="00A22D16" w:rsidP="009C3E3E">
      <w:pPr>
        <w:pStyle w:val="a3"/>
        <w:shd w:val="clear" w:color="auto" w:fill="FFFFFF"/>
        <w:spacing w:before="0" w:beforeAutospacing="0" w:after="0" w:afterAutospacing="0"/>
        <w:ind w:firstLine="540"/>
        <w:rPr>
          <w:bdr w:val="none" w:sz="0" w:space="0" w:color="auto" w:frame="1"/>
        </w:rPr>
      </w:pPr>
    </w:p>
    <w:p w:rsidR="00A22D16" w:rsidRPr="0043736B" w:rsidRDefault="00A22D16" w:rsidP="009C3E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B4861" w:rsidRPr="0043736B" w:rsidRDefault="00AB4861" w:rsidP="009C3E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B4861" w:rsidRPr="0043736B" w:rsidRDefault="00AB4861" w:rsidP="009C3E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B4861" w:rsidRPr="0043736B" w:rsidRDefault="00AB4861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B4861" w:rsidRPr="0043736B" w:rsidRDefault="00AB4861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22D16" w:rsidRPr="0043736B" w:rsidRDefault="00A22D16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3736B">
        <w:rPr>
          <w:rFonts w:ascii="Times New Roman" w:hAnsi="Times New Roman" w:cs="Times New Roman"/>
          <w:sz w:val="24"/>
          <w:szCs w:val="24"/>
        </w:rPr>
        <w:t xml:space="preserve">          Глава администрации</w:t>
      </w:r>
    </w:p>
    <w:p w:rsidR="00A22D16" w:rsidRDefault="00A22D16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3736B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43736B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437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736B">
        <w:rPr>
          <w:rFonts w:ascii="Times New Roman" w:hAnsi="Times New Roman" w:cs="Times New Roman"/>
          <w:sz w:val="24"/>
          <w:szCs w:val="24"/>
        </w:rPr>
        <w:t>Кокоревка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А.А.Березин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4373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rStyle w:val="a8"/>
          <w:b w:val="0"/>
          <w:sz w:val="20"/>
          <w:szCs w:val="20"/>
        </w:rPr>
      </w:pPr>
      <w:r>
        <w:rPr>
          <w:rStyle w:val="a8"/>
          <w:b w:val="0"/>
          <w:sz w:val="20"/>
          <w:szCs w:val="20"/>
        </w:rPr>
        <w:t xml:space="preserve">                                                                                                            </w:t>
      </w:r>
    </w:p>
    <w:p w:rsidR="009C3E3E" w:rsidRPr="00F60B73" w:rsidRDefault="009C3E3E" w:rsidP="009C3E3E">
      <w:pPr>
        <w:pStyle w:val="a3"/>
        <w:spacing w:before="0" w:beforeAutospacing="0" w:after="0" w:afterAutospacing="0"/>
        <w:jc w:val="center"/>
        <w:rPr>
          <w:rStyle w:val="a8"/>
          <w:b w:val="0"/>
          <w:sz w:val="20"/>
          <w:szCs w:val="20"/>
        </w:rPr>
      </w:pPr>
      <w:r>
        <w:rPr>
          <w:rStyle w:val="a8"/>
          <w:b w:val="0"/>
          <w:sz w:val="20"/>
          <w:szCs w:val="20"/>
        </w:rPr>
        <w:lastRenderedPageBreak/>
        <w:t xml:space="preserve">                                                                                                               Утверждено</w:t>
      </w: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постановлением</w:t>
      </w:r>
      <w:r w:rsidRPr="00B9645E">
        <w:rPr>
          <w:sz w:val="20"/>
          <w:szCs w:val="20"/>
        </w:rPr>
        <w:t xml:space="preserve"> администрации </w:t>
      </w: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пгт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Кокоревка</w:t>
      </w:r>
      <w:proofErr w:type="spellEnd"/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Суземского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Брянской области</w:t>
      </w: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</w:t>
      </w:r>
      <w:r w:rsidR="0078067E">
        <w:rPr>
          <w:sz w:val="20"/>
          <w:szCs w:val="20"/>
        </w:rPr>
        <w:t>от 1</w:t>
      </w:r>
      <w:bookmarkStart w:id="0" w:name="_GoBack"/>
      <w:bookmarkEnd w:id="0"/>
      <w:r w:rsidR="00BE5988">
        <w:rPr>
          <w:sz w:val="20"/>
          <w:szCs w:val="20"/>
        </w:rPr>
        <w:t xml:space="preserve">3 марта </w:t>
      </w:r>
      <w:proofErr w:type="gramStart"/>
      <w:r w:rsidR="00BE5988">
        <w:rPr>
          <w:sz w:val="20"/>
          <w:szCs w:val="20"/>
        </w:rPr>
        <w:t>202</w:t>
      </w:r>
      <w:r w:rsidR="0078067E">
        <w:rPr>
          <w:sz w:val="20"/>
          <w:szCs w:val="20"/>
        </w:rPr>
        <w:t>0  №</w:t>
      </w:r>
      <w:proofErr w:type="gramEnd"/>
      <w:r w:rsidR="0078067E">
        <w:rPr>
          <w:sz w:val="20"/>
          <w:szCs w:val="20"/>
        </w:rPr>
        <w:t xml:space="preserve"> 24</w:t>
      </w: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</w:p>
    <w:p w:rsidR="009C3E3E" w:rsidRDefault="009C3E3E" w:rsidP="009C3E3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</w:p>
    <w:p w:rsidR="00270CD0" w:rsidRDefault="00270CD0" w:rsidP="00270CD0">
      <w:pPr>
        <w:ind w:firstLine="709"/>
        <w:jc w:val="center"/>
        <w:rPr>
          <w:b/>
        </w:rPr>
      </w:pPr>
      <w:r w:rsidRPr="00270CD0">
        <w:rPr>
          <w:b/>
        </w:rPr>
        <w:t xml:space="preserve">Положение </w:t>
      </w:r>
    </w:p>
    <w:p w:rsidR="00270CD0" w:rsidRPr="00270CD0" w:rsidRDefault="00270CD0" w:rsidP="00270CD0">
      <w:pPr>
        <w:ind w:firstLine="709"/>
        <w:jc w:val="center"/>
        <w:rPr>
          <w:b/>
        </w:rPr>
      </w:pPr>
      <w:r w:rsidRPr="00270CD0">
        <w:rPr>
          <w:b/>
        </w:rPr>
        <w:t xml:space="preserve">о порядке и сроках применения взысканий к муниципальным служащим за несоблюдение ограничений и запретов, требований  о предотвращении или об урегулировании конфликта интересов </w:t>
      </w:r>
      <w:r w:rsidRPr="00270CD0">
        <w:rPr>
          <w:b/>
        </w:rPr>
        <w:br/>
        <w:t xml:space="preserve">и неисполнение обязанностей, установленных в целях </w:t>
      </w:r>
      <w:r w:rsidRPr="00270CD0">
        <w:rPr>
          <w:b/>
        </w:rPr>
        <w:br/>
        <w:t>противодействия коррупции</w:t>
      </w:r>
    </w:p>
    <w:p w:rsidR="00270CD0" w:rsidRPr="00270CD0" w:rsidRDefault="00270CD0" w:rsidP="00270CD0">
      <w:pPr>
        <w:ind w:firstLine="709"/>
        <w:jc w:val="both"/>
      </w:pPr>
    </w:p>
    <w:p w:rsidR="00270CD0" w:rsidRPr="00270CD0" w:rsidRDefault="00270CD0" w:rsidP="00270CD0">
      <w:pPr>
        <w:ind w:firstLine="709"/>
        <w:jc w:val="both"/>
      </w:pPr>
    </w:p>
    <w:p w:rsidR="00270CD0" w:rsidRPr="00270CD0" w:rsidRDefault="00270CD0" w:rsidP="00270CD0">
      <w:pPr>
        <w:ind w:firstLine="709"/>
        <w:jc w:val="center"/>
        <w:rPr>
          <w:b/>
        </w:rPr>
      </w:pPr>
      <w:r w:rsidRPr="00270CD0">
        <w:rPr>
          <w:b/>
          <w:lang w:val="en-US"/>
        </w:rPr>
        <w:t>I</w:t>
      </w:r>
      <w:r w:rsidRPr="00270CD0">
        <w:rPr>
          <w:b/>
        </w:rPr>
        <w:t>. Общие положения</w:t>
      </w:r>
    </w:p>
    <w:p w:rsidR="00270CD0" w:rsidRPr="00270CD0" w:rsidRDefault="00270CD0" w:rsidP="00270CD0">
      <w:pPr>
        <w:ind w:firstLine="709"/>
        <w:jc w:val="center"/>
      </w:pPr>
    </w:p>
    <w:p w:rsidR="00270CD0" w:rsidRPr="00270CD0" w:rsidRDefault="00270CD0" w:rsidP="00270CD0">
      <w:pPr>
        <w:ind w:firstLine="709"/>
        <w:jc w:val="both"/>
      </w:pPr>
      <w:r w:rsidRPr="00270CD0">
        <w:t xml:space="preserve">Настоящий Порядок разработан на основании статьи 271 Федерального закона «О муниципальной службе в Российской Федерации», </w:t>
      </w:r>
      <w:r>
        <w:t>Закона Брянской</w:t>
      </w:r>
      <w:r w:rsidRPr="00270CD0">
        <w:t xml:space="preserve"> области «О муниципальной службе в </w:t>
      </w:r>
      <w:r>
        <w:t xml:space="preserve">Брянской </w:t>
      </w:r>
      <w:r w:rsidRPr="00270CD0">
        <w:t>области» и определяет порядок и сроки применения представителем нанимателя (работодателем) взысканий к муниципальным</w:t>
      </w:r>
      <w:r>
        <w:t xml:space="preserve"> служащим а</w:t>
      </w:r>
      <w:r w:rsidRPr="00270CD0">
        <w:t xml:space="preserve">дминистрации </w:t>
      </w:r>
      <w:proofErr w:type="spellStart"/>
      <w:r>
        <w:t>пгт</w:t>
      </w:r>
      <w:proofErr w:type="spellEnd"/>
      <w:r>
        <w:t xml:space="preserve"> </w:t>
      </w:r>
      <w:proofErr w:type="spellStart"/>
      <w:r>
        <w:t>Кокоревка</w:t>
      </w:r>
      <w:proofErr w:type="spellEnd"/>
      <w:r>
        <w:t xml:space="preserve"> </w:t>
      </w:r>
      <w:proofErr w:type="spellStart"/>
      <w:r w:rsidR="00BE5988">
        <w:t>Суземского</w:t>
      </w:r>
      <w:proofErr w:type="spellEnd"/>
      <w:r w:rsidR="00BE5988">
        <w:t xml:space="preserve"> </w:t>
      </w:r>
      <w:r w:rsidRPr="00270CD0">
        <w:t xml:space="preserve">муниципального района </w:t>
      </w:r>
      <w:r w:rsidR="00CE7060">
        <w:t>Брянской</w:t>
      </w:r>
      <w:r w:rsidRPr="00270CD0">
        <w:t xml:space="preserve"> области (далее — муниципальные служащие)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</w:t>
      </w:r>
      <w:hyperlink r:id="rId7" w:history="1">
        <w:r w:rsidRPr="00270CD0">
          <w:rPr>
            <w:rStyle w:val="a7"/>
            <w:rFonts w:eastAsiaTheme="majorEastAsia"/>
            <w:color w:val="auto"/>
          </w:rPr>
          <w:t>статьями 14.1</w:t>
        </w:r>
      </w:hyperlink>
      <w:r w:rsidRPr="00270CD0">
        <w:t xml:space="preserve">, </w:t>
      </w:r>
      <w:hyperlink r:id="rId8" w:history="1">
        <w:r w:rsidRPr="00270CD0">
          <w:rPr>
            <w:rStyle w:val="a7"/>
            <w:rFonts w:eastAsiaTheme="majorEastAsia"/>
            <w:color w:val="auto"/>
          </w:rPr>
          <w:t>15</w:t>
        </w:r>
      </w:hyperlink>
      <w:r w:rsidRPr="00270CD0">
        <w:t xml:space="preserve"> и </w:t>
      </w:r>
      <w:hyperlink r:id="rId9" w:history="1">
        <w:r w:rsidRPr="00270CD0">
          <w:rPr>
            <w:rStyle w:val="a7"/>
            <w:rFonts w:eastAsiaTheme="majorEastAsia"/>
            <w:color w:val="auto"/>
          </w:rPr>
          <w:t>27</w:t>
        </w:r>
      </w:hyperlink>
      <w:r w:rsidRPr="00270CD0">
        <w:t xml:space="preserve"> Федерального закона «О муниципальной службе в Российской Федерации» (далее также — взыскания за коррупционные правонарушения).</w:t>
      </w:r>
    </w:p>
    <w:p w:rsidR="00270CD0" w:rsidRPr="00270CD0" w:rsidRDefault="00270CD0" w:rsidP="00270CD0">
      <w:pPr>
        <w:ind w:firstLine="709"/>
        <w:jc w:val="both"/>
      </w:pPr>
    </w:p>
    <w:p w:rsidR="00270CD0" w:rsidRPr="00270CD0" w:rsidRDefault="00270CD0" w:rsidP="00270CD0">
      <w:pPr>
        <w:ind w:firstLine="709"/>
        <w:jc w:val="center"/>
        <w:rPr>
          <w:b/>
        </w:rPr>
      </w:pPr>
      <w:r w:rsidRPr="00270CD0">
        <w:rPr>
          <w:b/>
          <w:lang w:val="en-US"/>
        </w:rPr>
        <w:t>II</w:t>
      </w:r>
      <w:r w:rsidRPr="00270CD0">
        <w:rPr>
          <w:b/>
        </w:rPr>
        <w:t xml:space="preserve">. Порядок и сроки применения взысканий за несоблюдение ограничений и запретов, требований о предотвращении или </w:t>
      </w:r>
      <w:r w:rsidRPr="00270CD0">
        <w:rPr>
          <w:b/>
        </w:rPr>
        <w:br/>
        <w:t>об урегулировании конфликта интересов и неисполнение обязанностей, установленных в целях противодействия коррупции</w:t>
      </w:r>
    </w:p>
    <w:p w:rsidR="00270CD0" w:rsidRPr="00270CD0" w:rsidRDefault="00270CD0" w:rsidP="00270CD0">
      <w:pPr>
        <w:ind w:firstLine="709"/>
        <w:jc w:val="center"/>
        <w:rPr>
          <w:b/>
        </w:rPr>
      </w:pPr>
    </w:p>
    <w:p w:rsidR="00270CD0" w:rsidRPr="00270CD0" w:rsidRDefault="00270CD0" w:rsidP="00270CD0">
      <w:pPr>
        <w:ind w:firstLine="709"/>
        <w:jc w:val="both"/>
      </w:pPr>
      <w:r w:rsidRPr="00270CD0">
        <w:t xml:space="preserve">2.1. За несоблюдение муниципальным служащим ограничений </w:t>
      </w:r>
      <w:r w:rsidRPr="00270CD0">
        <w:br/>
        <w:t>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налагаются взыскания:</w:t>
      </w:r>
    </w:p>
    <w:p w:rsidR="00270CD0" w:rsidRPr="00270CD0" w:rsidRDefault="00270CD0" w:rsidP="00270CD0">
      <w:pPr>
        <w:ind w:firstLine="709"/>
        <w:jc w:val="both"/>
      </w:pPr>
      <w:r w:rsidRPr="00270CD0">
        <w:t>- замечание;</w:t>
      </w:r>
    </w:p>
    <w:p w:rsidR="00270CD0" w:rsidRPr="00270CD0" w:rsidRDefault="00270CD0" w:rsidP="00270CD0">
      <w:pPr>
        <w:ind w:firstLine="709"/>
        <w:jc w:val="both"/>
      </w:pPr>
      <w:r w:rsidRPr="00270CD0">
        <w:t>- выговор;</w:t>
      </w:r>
    </w:p>
    <w:p w:rsidR="00270CD0" w:rsidRPr="00270CD0" w:rsidRDefault="00270CD0" w:rsidP="00270CD0">
      <w:pPr>
        <w:ind w:firstLine="709"/>
        <w:jc w:val="both"/>
      </w:pPr>
      <w:r w:rsidRPr="00270CD0">
        <w:t>- увольнение с муниципальной службы по соответствующим основаниям.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Муниципальный служащий подлежит увольнению с муниципальной службы в связи с утратой доверия в случае совершения правонарушений,  </w:t>
      </w:r>
      <w:r w:rsidRPr="005233AD">
        <w:t xml:space="preserve">установленных </w:t>
      </w:r>
      <w:hyperlink r:id="rId10" w:history="1">
        <w:r w:rsidRPr="005233AD">
          <w:rPr>
            <w:rStyle w:val="a7"/>
            <w:rFonts w:eastAsiaTheme="majorEastAsia"/>
            <w:color w:val="auto"/>
            <w:u w:val="none"/>
          </w:rPr>
          <w:t>статьями 14.1</w:t>
        </w:r>
      </w:hyperlink>
      <w:r w:rsidRPr="005233AD">
        <w:t xml:space="preserve"> и </w:t>
      </w:r>
      <w:hyperlink r:id="rId11" w:history="1">
        <w:r w:rsidRPr="005233AD">
          <w:rPr>
            <w:rStyle w:val="a7"/>
            <w:rFonts w:eastAsiaTheme="majorEastAsia"/>
            <w:color w:val="auto"/>
            <w:u w:val="none"/>
          </w:rPr>
          <w:t>15</w:t>
        </w:r>
      </w:hyperlink>
      <w:r w:rsidRPr="005233AD">
        <w:t xml:space="preserve"> </w:t>
      </w:r>
      <w:r w:rsidRPr="00270CD0">
        <w:t>Федерального закона «О муниципальной службе в Российской Федерации»:</w:t>
      </w:r>
    </w:p>
    <w:p w:rsidR="00270CD0" w:rsidRPr="00270CD0" w:rsidRDefault="00270CD0" w:rsidP="00270CD0">
      <w:pPr>
        <w:ind w:firstLine="709"/>
        <w:jc w:val="both"/>
      </w:pPr>
      <w:r w:rsidRPr="00270CD0">
        <w:t>- непринятие муниципальным служащим, являющимся стороной конфликта интересов, мер по предотвращению или урегулированию конфликта интересов;</w:t>
      </w:r>
    </w:p>
    <w:p w:rsidR="00270CD0" w:rsidRPr="00270CD0" w:rsidRDefault="00270CD0" w:rsidP="00270CD0">
      <w:pPr>
        <w:ind w:firstLine="709"/>
        <w:jc w:val="both"/>
      </w:pPr>
      <w:r w:rsidRPr="00270CD0">
        <w:t>- 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сведений;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- непринятие муниципальным служащим, являющимся представителем нанимателя, которому стало известно о возникновении у подчиненного ему муниципального служащего личной заинтересованности, которая приводит или может привести к конфликту интересов, мер по предотвращению или урегулированию конфликта интересов. </w:t>
      </w:r>
    </w:p>
    <w:p w:rsidR="00270CD0" w:rsidRPr="00270CD0" w:rsidRDefault="00270CD0" w:rsidP="00270CD0">
      <w:pPr>
        <w:ind w:firstLine="709"/>
        <w:jc w:val="both"/>
      </w:pPr>
      <w:r w:rsidRPr="00270CD0">
        <w:lastRenderedPageBreak/>
        <w:t xml:space="preserve">2.2. Принятию решения о применении к муниципальному служащему взыскания предшествует проведение проверки соблюдения муниципальным служащим ограничений и запретов, требований о предотвращении или </w:t>
      </w:r>
      <w:r w:rsidRPr="00270CD0">
        <w:br/>
        <w:t xml:space="preserve">об урегулировании конфликта интересов и исполнение обязанностей, установленных в целях противодействия коррупции (далее — проверка), </w:t>
      </w:r>
      <w:r w:rsidRPr="00270CD0">
        <w:br/>
        <w:t xml:space="preserve">в порядке, установленном Законом </w:t>
      </w:r>
      <w:r w:rsidR="00CE7060">
        <w:t xml:space="preserve">Брянской </w:t>
      </w:r>
      <w:r w:rsidRPr="00270CD0">
        <w:t xml:space="preserve">области «О </w:t>
      </w:r>
      <w:r w:rsidR="00CE7060">
        <w:t>муниципальной службе в Брянской</w:t>
      </w:r>
      <w:r w:rsidRPr="00270CD0">
        <w:t xml:space="preserve"> области» и муниципальными правовыми актами поселения.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2.3. Взыскания, предусмотренные </w:t>
      </w:r>
      <w:hyperlink r:id="rId12" w:history="1">
        <w:r w:rsidRPr="005233AD">
          <w:rPr>
            <w:rStyle w:val="a7"/>
            <w:rFonts w:eastAsiaTheme="majorEastAsia"/>
            <w:color w:val="auto"/>
            <w:u w:val="none"/>
          </w:rPr>
          <w:t>статьями 14</w:t>
        </w:r>
      </w:hyperlink>
      <w:r w:rsidRPr="005233AD">
        <w:t xml:space="preserve">.1, </w:t>
      </w:r>
      <w:hyperlink r:id="rId13" w:history="1">
        <w:r w:rsidRPr="005233AD">
          <w:rPr>
            <w:rStyle w:val="a7"/>
            <w:rFonts w:eastAsiaTheme="majorEastAsia"/>
            <w:color w:val="auto"/>
            <w:u w:val="none"/>
          </w:rPr>
          <w:t>15</w:t>
        </w:r>
      </w:hyperlink>
      <w:r w:rsidRPr="005233AD">
        <w:t xml:space="preserve"> и </w:t>
      </w:r>
      <w:hyperlink r:id="rId14" w:history="1">
        <w:r w:rsidRPr="005233AD">
          <w:rPr>
            <w:rStyle w:val="a7"/>
            <w:rFonts w:eastAsiaTheme="majorEastAsia"/>
            <w:color w:val="auto"/>
            <w:u w:val="none"/>
          </w:rPr>
          <w:t>27</w:t>
        </w:r>
      </w:hyperlink>
      <w:r w:rsidRPr="005233AD">
        <w:t xml:space="preserve"> </w:t>
      </w:r>
      <w:r w:rsidRPr="00270CD0">
        <w:t>Федерального закона «О муниципальной службе в Российской Федерации», применяются представителем нанимателя (работодателем) на основании:</w:t>
      </w:r>
    </w:p>
    <w:p w:rsidR="00270CD0" w:rsidRPr="00270CD0" w:rsidRDefault="00270CD0" w:rsidP="00270CD0">
      <w:pPr>
        <w:ind w:firstLine="709"/>
        <w:jc w:val="both"/>
      </w:pPr>
      <w:r w:rsidRPr="00270CD0">
        <w:t>- доклада о результатах проверки, проведенной кадровой службой органа местного самоуправления;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- рекомендации комиссии по урегулированию конфликтов интересов </w:t>
      </w:r>
      <w:r w:rsidRPr="00270CD0">
        <w:br/>
        <w:t xml:space="preserve">в случае, если доклад о результатах проверки направлялся в комиссию </w:t>
      </w:r>
      <w:r w:rsidRPr="00270CD0">
        <w:br/>
        <w:t>по урегулированию конфликтов интересов;</w:t>
      </w:r>
    </w:p>
    <w:p w:rsidR="00270CD0" w:rsidRPr="00270CD0" w:rsidRDefault="00270CD0" w:rsidP="00270CD0">
      <w:pPr>
        <w:ind w:firstLine="709"/>
        <w:jc w:val="both"/>
      </w:pPr>
      <w:r w:rsidRPr="00270CD0">
        <w:t>- доклада кадровой службы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</w:t>
      </w:r>
      <w:r w:rsidRPr="00270CD0">
        <w:br/>
        <w:t xml:space="preserve">с его согласия и при условии признания им факта совершения коррупционного правонарушения (за исключением применения взыскания </w:t>
      </w:r>
      <w:r w:rsidRPr="00270CD0">
        <w:br/>
        <w:t>в виде увольнения в связи с утратой доверия);</w:t>
      </w:r>
    </w:p>
    <w:p w:rsidR="00270CD0" w:rsidRPr="00270CD0" w:rsidRDefault="00270CD0" w:rsidP="00270CD0">
      <w:pPr>
        <w:ind w:firstLine="709"/>
        <w:jc w:val="both"/>
      </w:pPr>
      <w:r w:rsidRPr="00270CD0">
        <w:t>- объяснений муниципального служащего;</w:t>
      </w:r>
    </w:p>
    <w:p w:rsidR="00270CD0" w:rsidRPr="00270CD0" w:rsidRDefault="00270CD0" w:rsidP="00270CD0">
      <w:pPr>
        <w:ind w:firstLine="709"/>
        <w:jc w:val="both"/>
      </w:pPr>
      <w:r w:rsidRPr="00270CD0">
        <w:t>- иных материалов.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2.4. Представитель нанимателя (работодатель) после поступления материалов, указанных в пункте 2.3 настоящего Порядка, принимает одно </w:t>
      </w:r>
      <w:r w:rsidRPr="00270CD0">
        <w:br/>
        <w:t>из следующих решений:</w:t>
      </w:r>
    </w:p>
    <w:p w:rsidR="00CE7060" w:rsidRDefault="00270CD0" w:rsidP="00270CD0">
      <w:pPr>
        <w:ind w:firstLine="709"/>
        <w:jc w:val="both"/>
      </w:pPr>
      <w:r w:rsidRPr="00270CD0">
        <w:t xml:space="preserve">- об отказе в применении к муниципальному служащему взыскания </w:t>
      </w:r>
      <w:r w:rsidRPr="00270CD0">
        <w:br/>
        <w:t>в связи с отсутствием факта несоблюдения муниципальным служащи</w:t>
      </w:r>
      <w:r w:rsidR="00CE7060">
        <w:t xml:space="preserve">м ограничений и запретов, </w:t>
      </w:r>
      <w:r w:rsidRPr="00270CD0">
        <w:t>т</w:t>
      </w:r>
      <w:r w:rsidR="00CE7060">
        <w:t xml:space="preserve">ребований о предотвращении или </w:t>
      </w:r>
    </w:p>
    <w:p w:rsidR="00270CD0" w:rsidRPr="00270CD0" w:rsidRDefault="00270CD0" w:rsidP="00270CD0">
      <w:pPr>
        <w:ind w:firstLine="709"/>
        <w:jc w:val="both"/>
      </w:pPr>
      <w:r w:rsidRPr="00270CD0">
        <w:t>об урегулировании конфликта интересов и неисполнение обязанностей, установленных в целях противодействия коррупции;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- о применении к муниципальному служащему взыскания в связи </w:t>
      </w:r>
      <w:r w:rsidRPr="00270CD0">
        <w:br/>
        <w:t xml:space="preserve">с наличием факта несоблюдения муниципальным служащим ограничений </w:t>
      </w:r>
      <w:r w:rsidRPr="00270CD0">
        <w:br/>
        <w:t>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CE7060" w:rsidRPr="00270CD0" w:rsidRDefault="00270CD0" w:rsidP="00CE7060">
      <w:pPr>
        <w:ind w:firstLine="709"/>
        <w:jc w:val="both"/>
      </w:pPr>
      <w:r w:rsidRPr="00270CD0">
        <w:t>При решении вопроса о применении к муниципальному служа</w:t>
      </w:r>
      <w:r w:rsidR="00CE7060">
        <w:t xml:space="preserve">щему взысканий, предусмотренных </w:t>
      </w:r>
      <w:hyperlink r:id="rId15" w:history="1">
        <w:r w:rsidRPr="00270CD0">
          <w:rPr>
            <w:rStyle w:val="a7"/>
            <w:rFonts w:eastAsiaTheme="majorEastAsia"/>
            <w:color w:val="auto"/>
          </w:rPr>
          <w:t>статьями 14</w:t>
        </w:r>
      </w:hyperlink>
      <w:r w:rsidRPr="00270CD0">
        <w:t xml:space="preserve">.1, </w:t>
      </w:r>
      <w:hyperlink r:id="rId16" w:history="1">
        <w:r w:rsidRPr="00270CD0">
          <w:rPr>
            <w:rStyle w:val="a7"/>
            <w:rFonts w:eastAsiaTheme="majorEastAsia"/>
            <w:color w:val="auto"/>
          </w:rPr>
          <w:t>15</w:t>
        </w:r>
      </w:hyperlink>
      <w:r w:rsidRPr="00270CD0">
        <w:t xml:space="preserve"> и </w:t>
      </w:r>
      <w:hyperlink r:id="rId17" w:history="1">
        <w:r w:rsidRPr="00270CD0">
          <w:rPr>
            <w:rStyle w:val="a7"/>
            <w:rFonts w:eastAsiaTheme="majorEastAsia"/>
            <w:color w:val="auto"/>
          </w:rPr>
          <w:t>27</w:t>
        </w:r>
      </w:hyperlink>
      <w:r w:rsidRPr="00270CD0">
        <w:t xml:space="preserve"> Федерального закона </w:t>
      </w:r>
      <w:r w:rsidRPr="00270CD0">
        <w:br/>
        <w:t>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</w:t>
      </w:r>
      <w:r w:rsidR="00CE7060">
        <w:t>,</w:t>
      </w:r>
      <w:r w:rsidR="00CE7060" w:rsidRPr="00CE7060">
        <w:t xml:space="preserve"> </w:t>
      </w:r>
      <w:r w:rsidR="00CE7060" w:rsidRPr="00270CD0">
        <w:t xml:space="preserve">о предотвращении или об урегулировании конфликта интересов </w:t>
      </w:r>
      <w:r w:rsidR="00CE7060" w:rsidRPr="00270CD0">
        <w:br/>
        <w:t>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</w:p>
    <w:p w:rsidR="00CE7060" w:rsidRDefault="00CE7060" w:rsidP="00CE7060">
      <w:pPr>
        <w:jc w:val="both"/>
      </w:pPr>
      <w:r>
        <w:t xml:space="preserve"> требований 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2.5. Решение представителя нанимателя (работодателя) оформляется </w:t>
      </w:r>
      <w:r w:rsidRPr="00270CD0">
        <w:br/>
        <w:t>в виде соответствующего акта представителя нанимателя (работодателя).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Подготовку проекта акта представителя нанимателя (работодателя) </w:t>
      </w:r>
      <w:r w:rsidRPr="00270CD0">
        <w:br/>
        <w:t>о применении к муниципальному служащему взыскания за совершение им коррупционного правонарушения осуществляет кадровая служба органа местного самоуправления.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В акте представителя нанимателя (работодателя) о применении </w:t>
      </w:r>
      <w:r w:rsidRPr="00270CD0">
        <w:br/>
        <w:t xml:space="preserve">к муниципальному служащему взыскания за совершение им коррупционного правонарушения в качестве основания применения взыскания указывается </w:t>
      </w:r>
      <w:hyperlink r:id="rId18" w:history="1">
        <w:r w:rsidRPr="005233AD">
          <w:rPr>
            <w:rStyle w:val="a7"/>
            <w:rFonts w:eastAsiaTheme="majorEastAsia"/>
            <w:color w:val="auto"/>
            <w:u w:val="none"/>
          </w:rPr>
          <w:t>часть 1</w:t>
        </w:r>
      </w:hyperlink>
      <w:r w:rsidRPr="005233AD">
        <w:t xml:space="preserve"> или </w:t>
      </w:r>
      <w:hyperlink r:id="rId19" w:history="1">
        <w:r w:rsidRPr="005233AD">
          <w:rPr>
            <w:rStyle w:val="a7"/>
            <w:rFonts w:eastAsiaTheme="majorEastAsia"/>
            <w:color w:val="auto"/>
            <w:u w:val="none"/>
          </w:rPr>
          <w:t>2 статьи 271</w:t>
        </w:r>
      </w:hyperlink>
      <w:r w:rsidRPr="00270CD0">
        <w:t xml:space="preserve"> Федерального закона «О муниципальной службе </w:t>
      </w:r>
      <w:r w:rsidRPr="00270CD0">
        <w:br/>
        <w:t>в Российской Федерации».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2.6. Работник кадровой службы органа местного самоуправления под роспись знакомит муниципального служащего с актом представителя нанимателя (работодателя) о </w:t>
      </w:r>
      <w:r w:rsidRPr="00270CD0">
        <w:lastRenderedPageBreak/>
        <w:t xml:space="preserve">применении к нему дисциплинарного взыскания или об отказе в применении такого взыскания в течение трех рабочих дней со дня издания акта, не считая времени отсутствия муниципального служащего на службе. 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Если муниципальный служащий отказывается ознакомиться </w:t>
      </w:r>
      <w:r w:rsidRPr="00270CD0">
        <w:br/>
        <w:t>с указанным актом под подпись, то составляется соответствующий акт.</w:t>
      </w:r>
    </w:p>
    <w:p w:rsidR="00270CD0" w:rsidRPr="00270CD0" w:rsidRDefault="00270CD0" w:rsidP="00270CD0">
      <w:pPr>
        <w:ind w:firstLine="709"/>
        <w:jc w:val="both"/>
      </w:pPr>
      <w:r w:rsidRPr="00270CD0">
        <w:t>Акт об отказе муниципального служащего от проставления подписи об ознакомлении с обозначенным выше актом представителя нанимателя (работодателя) составляется в письменной форме и должен содержать:</w:t>
      </w:r>
    </w:p>
    <w:p w:rsidR="00270CD0" w:rsidRPr="00270CD0" w:rsidRDefault="00270CD0" w:rsidP="00270CD0">
      <w:pPr>
        <w:ind w:firstLine="709"/>
        <w:jc w:val="both"/>
      </w:pPr>
      <w:r w:rsidRPr="00270CD0">
        <w:t>- дату и номер акта;</w:t>
      </w:r>
    </w:p>
    <w:p w:rsidR="00270CD0" w:rsidRPr="00270CD0" w:rsidRDefault="00270CD0" w:rsidP="00270CD0">
      <w:pPr>
        <w:ind w:firstLine="709"/>
        <w:jc w:val="both"/>
      </w:pPr>
      <w:r w:rsidRPr="00270CD0">
        <w:t>- время и место составления акта;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- фамилию, имя, отчество муниципального служащего, в отношении которого вынесен акт представителя нанимателя (работодателя), </w:t>
      </w:r>
      <w:r w:rsidRPr="00270CD0">
        <w:br/>
        <w:t>отказавшегося ознакомиться с актом под подпись;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- факт отказа муниципального служащего проставить подпись </w:t>
      </w:r>
      <w:r w:rsidRPr="00270CD0">
        <w:br/>
        <w:t>об ознакомлении с актом представителя нанимателя (работодателя);</w:t>
      </w:r>
    </w:p>
    <w:p w:rsidR="00270CD0" w:rsidRPr="00270CD0" w:rsidRDefault="00270CD0" w:rsidP="00270CD0">
      <w:pPr>
        <w:ind w:firstLine="709"/>
        <w:jc w:val="both"/>
      </w:pPr>
      <w:r w:rsidRPr="00270CD0">
        <w:t>- подписи должностного лица кадровой службы органа местного самоуправления, составившего акт, а также двух муниципальных служащих, подтверждающих отказ муниципального служащего от проставления росписи об ознакомлении с актом представителя нанимателя (работодателя).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2.7. Копия акта представителя нанимателя (работодателя) </w:t>
      </w:r>
      <w:r w:rsidRPr="00270CD0">
        <w:br/>
        <w:t xml:space="preserve">о применении к муниципальному служащему взыскания с указанием коррупционного правонарушения и нормативных правовых актов, положения которых им нарушены, или об отказе в применении </w:t>
      </w:r>
      <w:r w:rsidRPr="00270CD0">
        <w:br/>
        <w:t xml:space="preserve">к муниципальному служащему такого взыскания с указанием мотивов вручается муниципальному служащему под расписку в течение пяти дней </w:t>
      </w:r>
      <w:r w:rsidRPr="00270CD0">
        <w:br/>
        <w:t>со дня издания соответствующего акта.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2.8. Взыскания, предусмотренные </w:t>
      </w:r>
      <w:hyperlink r:id="rId20" w:history="1">
        <w:r w:rsidRPr="00270CD0">
          <w:rPr>
            <w:rStyle w:val="a7"/>
            <w:rFonts w:eastAsiaTheme="majorEastAsia"/>
            <w:color w:val="auto"/>
          </w:rPr>
          <w:t>статьями 14</w:t>
        </w:r>
      </w:hyperlink>
      <w:r w:rsidRPr="00270CD0">
        <w:t xml:space="preserve">.1, </w:t>
      </w:r>
      <w:hyperlink r:id="rId21" w:history="1">
        <w:r w:rsidRPr="00270CD0">
          <w:rPr>
            <w:rStyle w:val="a7"/>
            <w:rFonts w:eastAsiaTheme="majorEastAsia"/>
            <w:color w:val="auto"/>
          </w:rPr>
          <w:t>15</w:t>
        </w:r>
      </w:hyperlink>
      <w:r w:rsidRPr="00270CD0">
        <w:t xml:space="preserve"> и </w:t>
      </w:r>
      <w:hyperlink r:id="rId22" w:history="1">
        <w:r w:rsidRPr="00270CD0">
          <w:rPr>
            <w:rStyle w:val="a7"/>
            <w:rFonts w:eastAsiaTheme="majorEastAsia"/>
            <w:color w:val="auto"/>
          </w:rPr>
          <w:t>27</w:t>
        </w:r>
      </w:hyperlink>
      <w:r w:rsidRPr="00270CD0">
        <w:t xml:space="preserve"> Федерального закона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 и не позднее трех лет со дня его совершения. В указанные сроки не включается время производства по уголовному делу.</w:t>
      </w:r>
    </w:p>
    <w:p w:rsidR="00270CD0" w:rsidRPr="00270CD0" w:rsidRDefault="00270CD0" w:rsidP="00270CD0">
      <w:pPr>
        <w:ind w:firstLine="709"/>
        <w:jc w:val="both"/>
      </w:pPr>
      <w:r w:rsidRPr="00270CD0">
        <w:t xml:space="preserve">2.9. Если в течение одного года со дня применения взыскания муниципальный служащий не был подвергнут взысканию, предусмотренному </w:t>
      </w:r>
      <w:hyperlink r:id="rId23" w:history="1">
        <w:r w:rsidRPr="00270CD0">
          <w:rPr>
            <w:rStyle w:val="a7"/>
            <w:rFonts w:eastAsiaTheme="majorEastAsia"/>
            <w:color w:val="auto"/>
          </w:rPr>
          <w:t>пунктами 1</w:t>
        </w:r>
      </w:hyperlink>
      <w:r w:rsidRPr="00270CD0">
        <w:t xml:space="preserve"> или </w:t>
      </w:r>
      <w:hyperlink r:id="rId24" w:history="1">
        <w:r w:rsidRPr="00270CD0">
          <w:rPr>
            <w:rStyle w:val="a7"/>
            <w:rFonts w:eastAsiaTheme="majorEastAsia"/>
            <w:color w:val="auto"/>
          </w:rPr>
          <w:t>2 части 1 статьи 27</w:t>
        </w:r>
      </w:hyperlink>
      <w:r w:rsidRPr="00270CD0">
        <w:t xml:space="preserve"> Федерального закона «О муниципальной службе в Российской Федерации», он считается не имеющим взыскания.</w:t>
      </w:r>
    </w:p>
    <w:p w:rsidR="00270CD0" w:rsidRPr="00270CD0" w:rsidRDefault="00270CD0" w:rsidP="00270CD0">
      <w:pPr>
        <w:ind w:firstLine="709"/>
        <w:jc w:val="both"/>
      </w:pPr>
      <w:r w:rsidRPr="00270CD0">
        <w:t>2.10.</w:t>
      </w:r>
      <w:bookmarkStart w:id="1" w:name="Par0"/>
      <w:bookmarkEnd w:id="1"/>
      <w:r w:rsidRPr="00270CD0">
        <w:t xml:space="preserve">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25" w:history="1">
        <w:r w:rsidRPr="00270CD0">
          <w:rPr>
            <w:rStyle w:val="a7"/>
            <w:rFonts w:eastAsiaTheme="majorEastAsia"/>
            <w:color w:val="auto"/>
          </w:rPr>
          <w:t>статьей 15</w:t>
        </w:r>
      </w:hyperlink>
      <w:r w:rsidRPr="00270CD0">
        <w:t xml:space="preserve"> Федерального закона от 25 декабря 2008 года № 273-ФЗ «О противодействии коррупции».</w:t>
      </w:r>
    </w:p>
    <w:p w:rsidR="00270CD0" w:rsidRPr="00270CD0" w:rsidRDefault="00270CD0" w:rsidP="00270CD0">
      <w:pPr>
        <w:ind w:firstLine="709"/>
        <w:jc w:val="both"/>
      </w:pPr>
    </w:p>
    <w:p w:rsidR="009C3E3E" w:rsidRPr="00270CD0" w:rsidRDefault="009C3E3E" w:rsidP="009C3E3E">
      <w:pPr>
        <w:pStyle w:val="a3"/>
        <w:spacing w:before="0" w:beforeAutospacing="0" w:after="0" w:afterAutospacing="0"/>
        <w:jc w:val="center"/>
      </w:pPr>
    </w:p>
    <w:p w:rsidR="009C3E3E" w:rsidRPr="00270CD0" w:rsidRDefault="009C3E3E" w:rsidP="009C3E3E">
      <w:pPr>
        <w:pStyle w:val="a3"/>
        <w:spacing w:before="0" w:beforeAutospacing="0" w:after="0" w:afterAutospacing="0"/>
        <w:jc w:val="center"/>
      </w:pPr>
    </w:p>
    <w:p w:rsidR="009C3E3E" w:rsidRPr="002E27CD" w:rsidRDefault="009C3E3E" w:rsidP="009C3E3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sectPr w:rsidR="009C3E3E" w:rsidRPr="002E27CD" w:rsidSect="009C3E3E">
      <w:pgSz w:w="16840" w:h="23814" w:code="8"/>
      <w:pgMar w:top="851" w:right="3657" w:bottom="7212" w:left="3686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F54"/>
    <w:rsid w:val="0020352F"/>
    <w:rsid w:val="00222937"/>
    <w:rsid w:val="00270CD0"/>
    <w:rsid w:val="002E27CD"/>
    <w:rsid w:val="0043736B"/>
    <w:rsid w:val="00444BF0"/>
    <w:rsid w:val="004F0994"/>
    <w:rsid w:val="005233AD"/>
    <w:rsid w:val="0078067E"/>
    <w:rsid w:val="00831738"/>
    <w:rsid w:val="0094315E"/>
    <w:rsid w:val="009841B0"/>
    <w:rsid w:val="009C3E3E"/>
    <w:rsid w:val="00A22D16"/>
    <w:rsid w:val="00AB4861"/>
    <w:rsid w:val="00BD2F54"/>
    <w:rsid w:val="00BE5988"/>
    <w:rsid w:val="00C93417"/>
    <w:rsid w:val="00CE7060"/>
    <w:rsid w:val="00DA3A88"/>
    <w:rsid w:val="00E4151C"/>
    <w:rsid w:val="00E869AC"/>
    <w:rsid w:val="00EE60A4"/>
    <w:rsid w:val="00F2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6D03B2-28F0-48B3-A157-2D4BB7B14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D2F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2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2F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D2F5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D2F5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431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1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E2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7">
    <w:name w:val="Hyperlink"/>
    <w:basedOn w:val="a0"/>
    <w:uiPriority w:val="99"/>
    <w:unhideWhenUsed/>
    <w:rsid w:val="0043736B"/>
    <w:rPr>
      <w:color w:val="0000FF" w:themeColor="hyperlink"/>
      <w:u w:val="single"/>
    </w:rPr>
  </w:style>
  <w:style w:type="character" w:styleId="a8">
    <w:name w:val="Strong"/>
    <w:uiPriority w:val="22"/>
    <w:qFormat/>
    <w:rsid w:val="009C3E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8B0798B28E7C25B7DBAD9ECDBF6F0EBF4A4A6E7E1CC7CC98FFF952DDEB1C0288EEB4DFB90649E43El2G" TargetMode="External"/><Relationship Id="rId13" Type="http://schemas.openxmlformats.org/officeDocument/2006/relationships/hyperlink" Target="consultantplus://offline/ref=A560A96FA77627959E929B5D4074F5BCBDFF2FC718026816A11DA0854337C83FC588688818EE5557ICuBF" TargetMode="External"/><Relationship Id="rId18" Type="http://schemas.openxmlformats.org/officeDocument/2006/relationships/hyperlink" Target="consultantplus://offline/ref=A560A96FA77627959E929B5D4074F5BCBDFF2FC718026816A11DA0854337C83FC588688AI1u9F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560A96FA77627959E929B5D4074F5BCBDFF2FC718026816A11DA0854337C83FC588688818EE5557ICuBF" TargetMode="External"/><Relationship Id="rId7" Type="http://schemas.openxmlformats.org/officeDocument/2006/relationships/hyperlink" Target="consultantplus://offline/ref=3C8B0798B28E7C25B7DBAD9ECDBF6F0EBF4A4A6E7E1CC7CC98FFF952DDEB1C0288EEB4DFB9064AEE3ElCG" TargetMode="External"/><Relationship Id="rId12" Type="http://schemas.openxmlformats.org/officeDocument/2006/relationships/hyperlink" Target="consultantplus://offline/ref=A560A96FA77627959E929B5D4074F5BCBDFF2FC718026816A11DA0854337C83FC588688818EE565DICu5F" TargetMode="External"/><Relationship Id="rId17" Type="http://schemas.openxmlformats.org/officeDocument/2006/relationships/hyperlink" Target="consultantplus://offline/ref=A560A96FA77627959E929B5D4074F5BCBDFF2FC718026816A11DA0854337C83FC588688818EE5657ICuDF" TargetMode="External"/><Relationship Id="rId25" Type="http://schemas.openxmlformats.org/officeDocument/2006/relationships/hyperlink" Target="consultantplus://offline/ref=016ED73B72570A5AE3F90A4304AB05EDDDB7F3F1E6F5CDDF2D1F313307FC1CCE9B0DC51056q6qF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560A96FA77627959E929B5D4074F5BCBDFF2FC718026816A11DA0854337C83FC588688818EE5557ICuBF" TargetMode="External"/><Relationship Id="rId20" Type="http://schemas.openxmlformats.org/officeDocument/2006/relationships/hyperlink" Target="consultantplus://offline/ref=A560A96FA77627959E929B5D4074F5BCBDFF2FC718026816A11DA0854337C83FC588688818EE565DICu5F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030664" TargetMode="External"/><Relationship Id="rId11" Type="http://schemas.openxmlformats.org/officeDocument/2006/relationships/hyperlink" Target="consultantplus://offline/ref=3C8B0798B28E7C25B7DBAD9ECDBF6F0EBF4A4A6E7E1CC7CC98FFF952DDEB1C0288EEB4DFB90649E43El2G" TargetMode="External"/><Relationship Id="rId24" Type="http://schemas.openxmlformats.org/officeDocument/2006/relationships/hyperlink" Target="consultantplus://offline/ref=A560A96FA77627959E929B5D4074F5BCBDFF2FC718026816A11DA0854337C83FC588688818EE5657ICu8F" TargetMode="External"/><Relationship Id="rId5" Type="http://schemas.openxmlformats.org/officeDocument/2006/relationships/hyperlink" Target="http://docs.cntd.ru/document/902135263" TargetMode="External"/><Relationship Id="rId15" Type="http://schemas.openxmlformats.org/officeDocument/2006/relationships/hyperlink" Target="consultantplus://offline/ref=A560A96FA77627959E929B5D4074F5BCBDFF2FC718026816A11DA0854337C83FC588688818EE565DICu5F" TargetMode="External"/><Relationship Id="rId23" Type="http://schemas.openxmlformats.org/officeDocument/2006/relationships/hyperlink" Target="consultantplus://offline/ref=A560A96FA77627959E929B5D4074F5BCBDFF2FC718026816A11DA0854337C83FC588688818EE5657ICuFF" TargetMode="External"/><Relationship Id="rId10" Type="http://schemas.openxmlformats.org/officeDocument/2006/relationships/hyperlink" Target="consultantplus://offline/ref=3C8B0798B28E7C25B7DBAD9ECDBF6F0EBF4A4A6E7E1CC7CC98FFF952DDEB1C0288EEB4DFB9064AEE3ElCG" TargetMode="External"/><Relationship Id="rId19" Type="http://schemas.openxmlformats.org/officeDocument/2006/relationships/hyperlink" Target="consultantplus://offline/ref=A560A96FA77627959E929B5D4074F5BCBDFF2FC718026816A11DA0854337C83FC588688AI1uAF" TargetMode="External"/><Relationship Id="rId4" Type="http://schemas.openxmlformats.org/officeDocument/2006/relationships/hyperlink" Target="http://docs.cntd.ru/document/901807664" TargetMode="External"/><Relationship Id="rId9" Type="http://schemas.openxmlformats.org/officeDocument/2006/relationships/hyperlink" Target="consultantplus://offline/ref=3C8B0798B28E7C25B7DBAD9ECDBF6F0EBF4A4A6E7E1CC7CC98FFF952DDEB1C0288EEB4DFB9064AE43El4G" TargetMode="External"/><Relationship Id="rId14" Type="http://schemas.openxmlformats.org/officeDocument/2006/relationships/hyperlink" Target="consultantplus://offline/ref=A560A96FA77627959E929B5D4074F5BCBDFF2FC718026816A11DA0854337C83FC588688818EE5657ICuDF" TargetMode="External"/><Relationship Id="rId22" Type="http://schemas.openxmlformats.org/officeDocument/2006/relationships/hyperlink" Target="consultantplus://offline/ref=A560A96FA77627959E929B5D4074F5BCBDFF2FC718026816A11DA0854337C83FC588688818EE5657ICu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2070</Words>
  <Characters>11804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userss</dc:creator>
  <cp:lastModifiedBy>userss</cp:lastModifiedBy>
  <cp:revision>10</cp:revision>
  <cp:lastPrinted>2020-04-01T06:05:00Z</cp:lastPrinted>
  <dcterms:created xsi:type="dcterms:W3CDTF">2020-02-28T09:49:00Z</dcterms:created>
  <dcterms:modified xsi:type="dcterms:W3CDTF">2020-04-01T06:06:00Z</dcterms:modified>
</cp:coreProperties>
</file>