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988" w:rsidRPr="00905077" w:rsidRDefault="00AA2988" w:rsidP="00AA2988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905077">
        <w:rPr>
          <w:rFonts w:ascii="Times New Roman" w:hAnsi="Times New Roman" w:cs="Times New Roman"/>
          <w:b/>
          <w:bCs/>
          <w:sz w:val="28"/>
          <w:szCs w:val="28"/>
        </w:rPr>
        <w:t>Осуществление контрольных мероприятий и контрольных действий</w:t>
      </w:r>
    </w:p>
    <w:bookmarkEnd w:id="0"/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05077">
        <w:rPr>
          <w:rFonts w:ascii="Times New Roman" w:hAnsi="Times New Roman" w:cs="Times New Roman"/>
          <w:sz w:val="28"/>
          <w:szCs w:val="28"/>
        </w:rPr>
        <w:t>3.1.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мероприятий: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05077">
        <w:rPr>
          <w:rFonts w:ascii="Times New Roman" w:hAnsi="Times New Roman" w:cs="Times New Roman"/>
          <w:sz w:val="28"/>
          <w:szCs w:val="28"/>
        </w:rPr>
        <w:t>1) инспекционный визит (посредством осмотра, опроса,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подразделений), получения письменных объяснений, инструментального обследования);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05077">
        <w:rPr>
          <w:rFonts w:ascii="Times New Roman" w:hAnsi="Times New Roman" w:cs="Times New Roman"/>
          <w:sz w:val="28"/>
          <w:szCs w:val="28"/>
        </w:rPr>
        <w:t>2) рейдовый осмотр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05077">
        <w:rPr>
          <w:rFonts w:ascii="Times New Roman" w:hAnsi="Times New Roman" w:cs="Times New Roman"/>
          <w:sz w:val="28"/>
          <w:szCs w:val="28"/>
        </w:rPr>
        <w:t>3) документарная проверка (посредством получения письменных объяснений, истребования документов, экспертизы);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077">
        <w:rPr>
          <w:rFonts w:ascii="Times New Roman" w:hAnsi="Times New Roman" w:cs="Times New Roman"/>
          <w:sz w:val="28"/>
          <w:szCs w:val="28"/>
        </w:rPr>
        <w:t>4) выездная проверка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</w:p>
    <w:p w:rsidR="00AA2988" w:rsidRPr="00905077" w:rsidRDefault="00AA2988" w:rsidP="00AA2988">
      <w:pPr>
        <w:ind w:firstLine="709"/>
        <w:jc w:val="both"/>
        <w:rPr>
          <w:sz w:val="28"/>
          <w:szCs w:val="28"/>
        </w:rPr>
      </w:pPr>
      <w:r w:rsidRPr="00905077">
        <w:rPr>
          <w:sz w:val="28"/>
          <w:szCs w:val="28"/>
        </w:rPr>
        <w:t xml:space="preserve">5) наблюдение за соблюдением обязательных требований (посредством сбора и анализа данных об объектах контроля в сфере благоустройства, в том числе данных, которые поступают в ходе межведомственного информационного взаимодействия, </w:t>
      </w:r>
      <w:r w:rsidRPr="00905077">
        <w:rPr>
          <w:sz w:val="28"/>
          <w:szCs w:val="28"/>
          <w:shd w:val="clear" w:color="auto" w:fill="FFFFFF"/>
        </w:rPr>
        <w:t>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 с использованием работающих в автоматическом режиме технических средств фиксации правонарушений, имеющих функции фото- и киносъемки, видеозаписи</w:t>
      </w:r>
      <w:r w:rsidRPr="00905077">
        <w:rPr>
          <w:sz w:val="28"/>
          <w:szCs w:val="28"/>
        </w:rPr>
        <w:t>);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05077">
        <w:rPr>
          <w:rFonts w:ascii="Times New Roman" w:hAnsi="Times New Roman" w:cs="Times New Roman"/>
          <w:sz w:val="28"/>
          <w:szCs w:val="28"/>
        </w:rPr>
        <w:t>6) выездное обследование (посредством осмотра, инструментального обследования (с применением видеозаписи), испытания, экспертизы).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077">
        <w:rPr>
          <w:rFonts w:ascii="Times New Roman" w:hAnsi="Times New Roman" w:cs="Times New Roman"/>
          <w:sz w:val="28"/>
          <w:szCs w:val="28"/>
        </w:rPr>
        <w:t>3.2. Наблюдение за соблюдением обязательных требований и выездное обследование проводятся администрацией без взаимодействия с контролируемыми лицами.</w:t>
      </w:r>
    </w:p>
    <w:p w:rsidR="00AA2988" w:rsidRPr="00905077" w:rsidRDefault="00AA2988" w:rsidP="00AA2988">
      <w:pPr>
        <w:ind w:firstLine="709"/>
        <w:jc w:val="both"/>
        <w:rPr>
          <w:sz w:val="28"/>
          <w:szCs w:val="28"/>
        </w:rPr>
      </w:pPr>
      <w:r w:rsidRPr="00905077">
        <w:rPr>
          <w:sz w:val="28"/>
          <w:szCs w:val="28"/>
        </w:rPr>
        <w:t>3.3. Контрольные мероприятия, указанные в подпунктах 1 – 4 пункта 3.1 настоящего Положения, проводятся в форме внеплановых мероприятий.</w:t>
      </w:r>
    </w:p>
    <w:p w:rsidR="00AA2988" w:rsidRPr="00373630" w:rsidRDefault="00AA2988" w:rsidP="00AA2988">
      <w:pPr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373630">
        <w:rPr>
          <w:sz w:val="28"/>
          <w:szCs w:val="28"/>
        </w:rPr>
        <w:t>Внеплановые контрольные мероприятия, указанные в подпунктах 1-2, 4 пункта 3.1 настоящего Положения, могут проводиться только после согласования с органами прокуратуры.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05077">
        <w:rPr>
          <w:rFonts w:ascii="Times New Roman" w:hAnsi="Times New Roman" w:cs="Times New Roman"/>
          <w:sz w:val="28"/>
          <w:szCs w:val="28"/>
        </w:rPr>
        <w:t>3.4. Основанием для проведения контрольных мероприятий, проводимых с взаимодействием с контролируемыми лицами, является: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05077">
        <w:rPr>
          <w:rFonts w:ascii="Times New Roman" w:hAnsi="Times New Roman" w:cs="Times New Roman"/>
          <w:sz w:val="28"/>
          <w:szCs w:val="28"/>
        </w:rPr>
        <w:t xml:space="preserve">1) наличие у администрации сведений о причинении вреда (ущерба) или об угрозе причинения вреда (ущерба) охраняемым законом ценностям при поступлении обращений (заявлений) граждан и организаций, информации от </w:t>
      </w:r>
      <w:r w:rsidRPr="00905077">
        <w:rPr>
          <w:rFonts w:ascii="Times New Roman" w:hAnsi="Times New Roman" w:cs="Times New Roman"/>
          <w:sz w:val="28"/>
          <w:szCs w:val="28"/>
        </w:rPr>
        <w:lastRenderedPageBreak/>
        <w:t>органов государственной власти, органов местного самоуправления, из средств массовой информации, а также получение таких сведений в результате проведения контрольных мероприятий, включая контрольные мероприятия без взаимодействия, в том числе проводимые в отношении иных контролируемых лиц;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05077">
        <w:rPr>
          <w:rFonts w:ascii="Times New Roman" w:hAnsi="Times New Roman" w:cs="Times New Roman"/>
          <w:sz w:val="28"/>
          <w:szCs w:val="28"/>
        </w:rPr>
        <w:t>2) 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лиц;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05077">
        <w:rPr>
          <w:rFonts w:ascii="Times New Roman" w:hAnsi="Times New Roman" w:cs="Times New Roman"/>
          <w:sz w:val="28"/>
          <w:szCs w:val="28"/>
        </w:rPr>
        <w:t>3) требование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077">
        <w:rPr>
          <w:rFonts w:ascii="Times New Roman" w:hAnsi="Times New Roman" w:cs="Times New Roman"/>
          <w:sz w:val="28"/>
          <w:szCs w:val="28"/>
        </w:rPr>
        <w:t>4) истечение срока исполнения предписания об устранении выявленного нарушения обязательных требований – в случаях, если контролируемым лицом не представлены документы и сведения, представление которых предусмотрено выданным ему предписанием,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требований.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05077">
        <w:rPr>
          <w:rFonts w:ascii="Times New Roman" w:hAnsi="Times New Roman" w:cs="Times New Roman"/>
          <w:sz w:val="28"/>
          <w:szCs w:val="28"/>
        </w:rPr>
        <w:t>3.5. Контрольные мероприятия, проводимые при взаимодействии с контролируемым лицом, проводятся на основании распоряжения администрации о проведении контрольного мероприятия.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05077">
        <w:rPr>
          <w:rFonts w:ascii="Times New Roman" w:hAnsi="Times New Roman" w:cs="Times New Roman"/>
          <w:sz w:val="28"/>
          <w:szCs w:val="28"/>
        </w:rPr>
        <w:t>3.6. В случае принятия распоряжения администрации о проведении контрольного мероприятия на основании сведений о причинении вреда (ущерба) или об угрозе причинения вреда (ущерба) охраняемым законом ценностям, такое распоряжение принимается на основании мотивированного представления должностного лица, уполномоченного осуществлять контроль в сфере благоустройства, о проведении контрольного мероприятия.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05077">
        <w:rPr>
          <w:rFonts w:ascii="Times New Roman" w:hAnsi="Times New Roman" w:cs="Times New Roman"/>
          <w:sz w:val="28"/>
          <w:szCs w:val="28"/>
        </w:rPr>
        <w:t xml:space="preserve">3.7. Контрольные мероприятия, проводимые без взаимодействия с контролируемыми лицами, проводятся должностными лицами уполномоченными осуществлять контроль, на основании задания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Кокоревка </w:t>
      </w:r>
      <w:proofErr w:type="spellStart"/>
      <w:r w:rsidRPr="00905077">
        <w:rPr>
          <w:rFonts w:ascii="Times New Roman" w:hAnsi="Times New Roman" w:cs="Times New Roman"/>
          <w:sz w:val="28"/>
          <w:szCs w:val="28"/>
        </w:rPr>
        <w:t>Суземского</w:t>
      </w:r>
      <w:proofErr w:type="spellEnd"/>
      <w:r w:rsidRPr="00905077">
        <w:rPr>
          <w:rFonts w:ascii="Times New Roman" w:hAnsi="Times New Roman" w:cs="Times New Roman"/>
          <w:sz w:val="28"/>
          <w:szCs w:val="28"/>
        </w:rPr>
        <w:t xml:space="preserve"> муниципального района Брянской области</w:t>
      </w:r>
      <w:r w:rsidRPr="0090507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905077">
        <w:rPr>
          <w:rFonts w:ascii="Times New Roman" w:hAnsi="Times New Roman" w:cs="Times New Roman"/>
          <w:sz w:val="28"/>
          <w:szCs w:val="28"/>
          <w:shd w:val="clear" w:color="auto" w:fill="FFFFFF"/>
        </w:rPr>
        <w:t>задания, содержащегося в планах работы администрации, в том числе в случаях, установленных</w:t>
      </w:r>
      <w:r w:rsidRPr="00905077">
        <w:rPr>
          <w:rFonts w:ascii="Times New Roman" w:hAnsi="Times New Roman" w:cs="Times New Roman"/>
          <w:sz w:val="28"/>
          <w:szCs w:val="28"/>
        </w:rPr>
        <w:t xml:space="preserve"> Федеральным </w:t>
      </w:r>
      <w:hyperlink r:id="rId4" w:history="1">
        <w:r w:rsidRPr="00773E3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773E32">
        <w:rPr>
          <w:rFonts w:ascii="Times New Roman" w:hAnsi="Times New Roman" w:cs="Times New Roman"/>
          <w:sz w:val="28"/>
          <w:szCs w:val="28"/>
        </w:rPr>
        <w:t xml:space="preserve"> </w:t>
      </w:r>
      <w:r w:rsidRPr="00905077">
        <w:rPr>
          <w:rFonts w:ascii="Times New Roman" w:hAnsi="Times New Roman" w:cs="Times New Roman"/>
          <w:sz w:val="28"/>
          <w:szCs w:val="28"/>
        </w:rPr>
        <w:t>от 31.07.2020 № 248-ФЗ «О государственном контроле (надзоре) и муниципальном контроле в Российской Федерации».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077">
        <w:rPr>
          <w:rFonts w:ascii="Times New Roman" w:hAnsi="Times New Roman" w:cs="Times New Roman"/>
          <w:sz w:val="28"/>
          <w:szCs w:val="28"/>
        </w:rPr>
        <w:t>3.8. Контрольные мероприятия в отношении граждан, юридических лиц и индивидуальных предпринимателей п</w:t>
      </w:r>
      <w:r>
        <w:rPr>
          <w:rFonts w:ascii="Times New Roman" w:hAnsi="Times New Roman" w:cs="Times New Roman"/>
          <w:sz w:val="28"/>
          <w:szCs w:val="28"/>
        </w:rPr>
        <w:t xml:space="preserve">роводятся должностными лицами, </w:t>
      </w:r>
      <w:r w:rsidRPr="00905077">
        <w:rPr>
          <w:rFonts w:ascii="Times New Roman" w:hAnsi="Times New Roman" w:cs="Times New Roman"/>
          <w:sz w:val="28"/>
          <w:szCs w:val="28"/>
        </w:rPr>
        <w:t xml:space="preserve">уполномоченными осуществлять контроль, в соответствии с Федеральным </w:t>
      </w:r>
      <w:hyperlink r:id="rId5" w:history="1">
        <w:r w:rsidRPr="00773E3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905077">
        <w:rPr>
          <w:rFonts w:ascii="Times New Roman" w:hAnsi="Times New Roman" w:cs="Times New Roman"/>
          <w:sz w:val="28"/>
          <w:szCs w:val="28"/>
        </w:rPr>
        <w:t xml:space="preserve"> от 31.07.2020 № 248-ФЗ «О государственном контроле (надзоре) и муниципальном контроле в Российской Федерации».</w:t>
      </w:r>
    </w:p>
    <w:p w:rsidR="00AA2988" w:rsidRPr="00905077" w:rsidRDefault="00AA2988" w:rsidP="00AA2988">
      <w:pPr>
        <w:ind w:firstLine="709"/>
        <w:jc w:val="both"/>
        <w:rPr>
          <w:sz w:val="28"/>
          <w:szCs w:val="28"/>
        </w:rPr>
      </w:pPr>
      <w:r w:rsidRPr="00905077">
        <w:rPr>
          <w:sz w:val="28"/>
          <w:szCs w:val="28"/>
        </w:rPr>
        <w:t xml:space="preserve">3.9. Администрация при организации и осуществлении контроля в сфере благоустройства получает на безвозмездной основе документы и (или) сведения от иных органов либо подведомственных указанным органам организаций, в распоряжении которых находятся эти документы и (или) </w:t>
      </w:r>
      <w:r w:rsidRPr="00905077">
        <w:rPr>
          <w:sz w:val="28"/>
          <w:szCs w:val="28"/>
        </w:rPr>
        <w:lastRenderedPageBreak/>
        <w:t xml:space="preserve">сведения, в рамках межведомственного информационного взаимодействия, в том числе в электронной форме. Перечень указанных документов и (или) сведений, порядок и сроки их представления установлены утвержденным </w:t>
      </w:r>
      <w:r w:rsidRPr="00905077">
        <w:rPr>
          <w:sz w:val="28"/>
          <w:szCs w:val="28"/>
          <w:shd w:val="clear" w:color="auto" w:fill="FFFFFF"/>
        </w:rPr>
        <w:t>распоряжением Правительства Российской Федерации от 19.04.2016 № 724-р перечнем</w:t>
      </w:r>
      <w:r w:rsidRPr="00905077">
        <w:rPr>
          <w:sz w:val="28"/>
          <w:szCs w:val="28"/>
        </w:rPr>
        <w:br/>
      </w:r>
      <w:r w:rsidRPr="00905077">
        <w:rPr>
          <w:sz w:val="28"/>
          <w:szCs w:val="28"/>
          <w:shd w:val="clear" w:color="auto" w:fill="FFFFFF"/>
        </w:rPr>
        <w:t>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информация, а также</w:t>
      </w:r>
      <w:r w:rsidRPr="00905077">
        <w:rPr>
          <w:sz w:val="28"/>
          <w:szCs w:val="28"/>
        </w:rPr>
        <w:t xml:space="preserve"> Правилами</w:t>
      </w:r>
      <w:r w:rsidRPr="00905077">
        <w:t xml:space="preserve"> </w:t>
      </w:r>
      <w:r w:rsidRPr="00905077">
        <w:rPr>
          <w:sz w:val="28"/>
          <w:szCs w:val="28"/>
        </w:rPr>
        <w:t>предоставления в рамках межведомственного информационного взаимодействия документов и (или) сведений, получаемых контрольными (надзорными) органами от иных органов либо подведомственных указанным органам организаций, в распоряжении которых находятся эти документы и (или) сведения, при организации и осуществлении видов государственного контроля (надзора), видов муниципального контроля, утвержденными постановлением Правительства Российской Федерации от 06.03.2021 № 338 «О межведомственном информационном взаимодействии в рамках осуществления государственного контроля (надзора), муниципального контроля».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077">
        <w:rPr>
          <w:rFonts w:ascii="Times New Roman" w:hAnsi="Times New Roman" w:cs="Times New Roman"/>
          <w:sz w:val="28"/>
          <w:szCs w:val="28"/>
        </w:rPr>
        <w:t xml:space="preserve">3.10. </w:t>
      </w:r>
      <w:r w:rsidRPr="00905077">
        <w:rPr>
          <w:rFonts w:ascii="Times New Roman" w:hAnsi="Times New Roman" w:cs="Times New Roman"/>
          <w:sz w:val="28"/>
          <w:szCs w:val="28"/>
          <w:shd w:val="clear" w:color="auto" w:fill="FFFFFF"/>
        </w:rPr>
        <w:t>К случаю, при наступлении которого индивидуальный предприниматель, гражданин, являющиеся контролируемыми лицами, вправе представить в администрацию информацию о невозможности присутствия при проведении контрольного мероприятия, в связи с чем проведение контрольного мероприятия переносится администрацией на срок, необходимый для устранения обстоятельств, послуживших поводом для данного обращения индивидуального предпринимателя, гражданина в администрацию (но не более чем на 20 дней), относится соблюдение одновременно следующих условий:</w:t>
      </w:r>
    </w:p>
    <w:p w:rsidR="00AA2988" w:rsidRPr="00905077" w:rsidRDefault="00AA2988" w:rsidP="00AA2988">
      <w:pPr>
        <w:ind w:firstLine="709"/>
        <w:jc w:val="both"/>
        <w:rPr>
          <w:sz w:val="28"/>
          <w:szCs w:val="28"/>
          <w:shd w:val="clear" w:color="auto" w:fill="FFFFFF"/>
        </w:rPr>
      </w:pPr>
      <w:r w:rsidRPr="00905077">
        <w:rPr>
          <w:sz w:val="28"/>
          <w:szCs w:val="28"/>
        </w:rPr>
        <w:t xml:space="preserve">1) </w:t>
      </w:r>
      <w:r w:rsidRPr="00905077">
        <w:rPr>
          <w:sz w:val="28"/>
          <w:szCs w:val="28"/>
          <w:shd w:val="clear" w:color="auto" w:fill="FFFFFF"/>
        </w:rPr>
        <w:t xml:space="preserve">отсутствие контролируемого лица либо его представителя не препятствует оценке </w:t>
      </w:r>
      <w:r w:rsidRPr="00905077">
        <w:rPr>
          <w:sz w:val="28"/>
          <w:szCs w:val="28"/>
        </w:rPr>
        <w:t xml:space="preserve">должностным лицом, уполномоченным осуществлять контроль в сфере благоустройства, </w:t>
      </w:r>
      <w:r w:rsidRPr="00905077">
        <w:rPr>
          <w:sz w:val="28"/>
          <w:szCs w:val="28"/>
          <w:shd w:val="clear" w:color="auto" w:fill="FFFFFF"/>
        </w:rPr>
        <w:t xml:space="preserve">соблюдения обязательных требований при проведении контрольного мероприятия при условии, что контролируемое лицо было надлежащим образом уведомлено о проведении контрольного мероприятия; </w:t>
      </w:r>
    </w:p>
    <w:p w:rsidR="00AA2988" w:rsidRPr="00905077" w:rsidRDefault="00AA2988" w:rsidP="00AA2988">
      <w:pPr>
        <w:ind w:firstLine="709"/>
        <w:jc w:val="both"/>
        <w:rPr>
          <w:sz w:val="28"/>
          <w:szCs w:val="28"/>
        </w:rPr>
      </w:pPr>
      <w:r w:rsidRPr="00905077">
        <w:rPr>
          <w:sz w:val="28"/>
          <w:szCs w:val="28"/>
          <w:shd w:val="clear" w:color="auto" w:fill="FFFFFF"/>
        </w:rPr>
        <w:t xml:space="preserve">2) отсутствие признаков </w:t>
      </w:r>
      <w:r w:rsidRPr="00905077">
        <w:rPr>
          <w:sz w:val="28"/>
          <w:szCs w:val="28"/>
        </w:rPr>
        <w:t>явной непосредственной угрозы причинения или фактического причинения вреда (ущерба) охраняемым законом ценностям;</w:t>
      </w:r>
    </w:p>
    <w:p w:rsidR="00AA2988" w:rsidRPr="00905077" w:rsidRDefault="00AA2988" w:rsidP="00AA2988">
      <w:pPr>
        <w:ind w:firstLine="709"/>
        <w:jc w:val="both"/>
        <w:rPr>
          <w:sz w:val="28"/>
          <w:szCs w:val="28"/>
        </w:rPr>
      </w:pPr>
      <w:r w:rsidRPr="00905077">
        <w:rPr>
          <w:sz w:val="28"/>
          <w:szCs w:val="28"/>
        </w:rPr>
        <w:t>3) имеются уважительные причины для отсутствия контролируемого лица (болезнь</w:t>
      </w:r>
      <w:r w:rsidRPr="00905077">
        <w:rPr>
          <w:sz w:val="28"/>
          <w:szCs w:val="28"/>
          <w:shd w:val="clear" w:color="auto" w:fill="FFFFFF"/>
        </w:rPr>
        <w:t xml:space="preserve"> контролируемого лица</w:t>
      </w:r>
      <w:r w:rsidRPr="00905077">
        <w:rPr>
          <w:sz w:val="28"/>
          <w:szCs w:val="28"/>
        </w:rPr>
        <w:t>, его командировка и т.п.) при проведении</w:t>
      </w:r>
      <w:r w:rsidRPr="00905077">
        <w:rPr>
          <w:sz w:val="28"/>
          <w:szCs w:val="28"/>
          <w:shd w:val="clear" w:color="auto" w:fill="FFFFFF"/>
        </w:rPr>
        <w:t xml:space="preserve"> контрольного мероприятия</w:t>
      </w:r>
      <w:r w:rsidRPr="00905077">
        <w:rPr>
          <w:sz w:val="28"/>
          <w:szCs w:val="28"/>
        </w:rPr>
        <w:t>.</w:t>
      </w:r>
    </w:p>
    <w:p w:rsidR="00AA2988" w:rsidRPr="00905077" w:rsidRDefault="00AA2988" w:rsidP="00AA2988">
      <w:pPr>
        <w:pStyle w:val="s1"/>
        <w:ind w:firstLine="709"/>
        <w:rPr>
          <w:rFonts w:ascii="Times New Roman" w:hAnsi="Times New Roman" w:cs="Times New Roman"/>
          <w:sz w:val="28"/>
          <w:szCs w:val="28"/>
        </w:rPr>
      </w:pPr>
      <w:r w:rsidRPr="00905077">
        <w:rPr>
          <w:rFonts w:ascii="Times New Roman" w:hAnsi="Times New Roman" w:cs="Times New Roman"/>
          <w:sz w:val="28"/>
          <w:szCs w:val="28"/>
        </w:rPr>
        <w:t xml:space="preserve">3.11. Срок проведения выездной проверки не может превышать 10 рабочих дней. </w:t>
      </w:r>
    </w:p>
    <w:p w:rsidR="00AA2988" w:rsidRPr="00905077" w:rsidRDefault="00AA2988" w:rsidP="00AA2988">
      <w:pPr>
        <w:pStyle w:val="s1"/>
        <w:ind w:firstLine="709"/>
        <w:rPr>
          <w:rFonts w:ascii="Times New Roman" w:hAnsi="Times New Roman" w:cs="Times New Roman"/>
          <w:sz w:val="28"/>
          <w:szCs w:val="28"/>
        </w:rPr>
      </w:pPr>
      <w:r w:rsidRPr="00905077">
        <w:rPr>
          <w:rFonts w:ascii="Times New Roman" w:hAnsi="Times New Roman" w:cs="Times New Roman"/>
          <w:sz w:val="28"/>
          <w:szCs w:val="28"/>
        </w:rPr>
        <w:lastRenderedPageBreak/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</w:t>
      </w:r>
      <w:proofErr w:type="spellStart"/>
      <w:r w:rsidRPr="00905077">
        <w:rPr>
          <w:rFonts w:ascii="Times New Roman" w:hAnsi="Times New Roman" w:cs="Times New Roman"/>
          <w:sz w:val="28"/>
          <w:szCs w:val="28"/>
        </w:rPr>
        <w:t>микропредприятия</w:t>
      </w:r>
      <w:proofErr w:type="spellEnd"/>
      <w:r w:rsidRPr="009050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2988" w:rsidRPr="00905077" w:rsidRDefault="00AA2988" w:rsidP="00AA2988">
      <w:pPr>
        <w:pStyle w:val="s1"/>
        <w:ind w:firstLine="709"/>
        <w:rPr>
          <w:rFonts w:ascii="Times New Roman" w:hAnsi="Times New Roman" w:cs="Times New Roman"/>
          <w:sz w:val="28"/>
          <w:szCs w:val="28"/>
        </w:rPr>
      </w:pPr>
      <w:r w:rsidRPr="00905077">
        <w:rPr>
          <w:rFonts w:ascii="Times New Roman" w:hAnsi="Times New Roman" w:cs="Times New Roman"/>
          <w:sz w:val="28"/>
          <w:szCs w:val="28"/>
        </w:rPr>
        <w:t xml:space="preserve">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 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077">
        <w:rPr>
          <w:rFonts w:ascii="Times New Roman" w:hAnsi="Times New Roman" w:cs="Times New Roman"/>
          <w:sz w:val="28"/>
          <w:szCs w:val="28"/>
        </w:rPr>
        <w:t>3.12. Во всех случаях проведения контрольных мероприятий для фиксации должностными лицами, уполномоченными осуществлять контроль, и лицами, привлекаемыми к совершению контрольных действий, доказательств соблюдения (нарушения) обязательных требований могут использоваться фотосъемка, аудио- и видеозапись, геодезические и картометрические измерения, проводимые должностными лицами, уполномоченными на проведение контрольного мероприятия. Информация о проведении фотосъемки, аудио- и видеозаписи, геодезических и картометрических измерений и использованных для этих целей технических средствах отражается в акте, составляемом по результатам контрольного мероприятия, и протоколе, составляемом по результатам контрольного действия, проводимого в рамках контрольного мероприятия.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05077">
        <w:rPr>
          <w:rFonts w:ascii="Times New Roman" w:hAnsi="Times New Roman" w:cs="Times New Roman"/>
          <w:sz w:val="28"/>
          <w:szCs w:val="28"/>
        </w:rPr>
        <w:t xml:space="preserve">3.13. К результатам контрольного мероприятия относятся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администрацией мер, предусмотренных </w:t>
      </w:r>
      <w:hyperlink r:id="rId6" w:history="1">
        <w:r w:rsidRPr="00773E32">
          <w:rPr>
            <w:rFonts w:ascii="Times New Roman" w:hAnsi="Times New Roman" w:cs="Times New Roman"/>
            <w:sz w:val="28"/>
            <w:szCs w:val="28"/>
          </w:rPr>
          <w:t>частью 2 статьи 90</w:t>
        </w:r>
      </w:hyperlink>
      <w:r w:rsidRPr="00905077">
        <w:rPr>
          <w:rFonts w:ascii="Times New Roman" w:hAnsi="Times New Roman" w:cs="Times New Roman"/>
          <w:sz w:val="28"/>
          <w:szCs w:val="28"/>
        </w:rPr>
        <w:t xml:space="preserve">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077">
        <w:rPr>
          <w:rFonts w:ascii="Times New Roman" w:hAnsi="Times New Roman" w:cs="Times New Roman"/>
          <w:sz w:val="28"/>
          <w:szCs w:val="28"/>
        </w:rPr>
        <w:t>3.14. По окончании проведения контрольного мероприятия, предусматривающего взаимодействие с контролируемым лицом, составляется акт контрольного мероприятия. В случае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Заполненные при проведении контрольного мероприятия проверочные листы приобщаются к акту.</w:t>
      </w:r>
    </w:p>
    <w:p w:rsidR="00AA2988" w:rsidRPr="00905077" w:rsidRDefault="00AA2988" w:rsidP="00AA2988">
      <w:pPr>
        <w:ind w:firstLine="709"/>
        <w:jc w:val="both"/>
        <w:rPr>
          <w:sz w:val="28"/>
          <w:szCs w:val="28"/>
        </w:rPr>
      </w:pPr>
      <w:r w:rsidRPr="00905077">
        <w:rPr>
          <w:sz w:val="28"/>
          <w:szCs w:val="28"/>
        </w:rPr>
        <w:t>Оформление акта производится на месте проведения контрольного мероприятия в день окончания проведения такого мероприятия,</w:t>
      </w:r>
      <w:r w:rsidRPr="00905077">
        <w:rPr>
          <w:sz w:val="28"/>
          <w:szCs w:val="28"/>
          <w:shd w:val="clear" w:color="auto" w:fill="FFFFFF"/>
        </w:rPr>
        <w:t xml:space="preserve"> если иной порядок оформления акта не установлен Правительством Российской Федерации</w:t>
      </w:r>
      <w:r w:rsidRPr="00905077">
        <w:rPr>
          <w:sz w:val="28"/>
          <w:szCs w:val="28"/>
        </w:rPr>
        <w:t>.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05077">
        <w:rPr>
          <w:rFonts w:ascii="Times New Roman" w:hAnsi="Times New Roman" w:cs="Times New Roman"/>
          <w:sz w:val="28"/>
          <w:szCs w:val="28"/>
        </w:rPr>
        <w:lastRenderedPageBreak/>
        <w:t>Акт контрольного мероприятия, проведение которого было согласовано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05077">
        <w:rPr>
          <w:rFonts w:ascii="Times New Roman" w:hAnsi="Times New Roman" w:cs="Times New Roman"/>
          <w:sz w:val="28"/>
          <w:szCs w:val="28"/>
        </w:rPr>
        <w:t>3.15. Информация о контрольных мероприятиях размещается в Едином реестре контрольных (надзорных) мероприятий.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077">
        <w:rPr>
          <w:rFonts w:ascii="Times New Roman" w:hAnsi="Times New Roman" w:cs="Times New Roman"/>
          <w:sz w:val="28"/>
          <w:szCs w:val="28"/>
        </w:rPr>
        <w:t xml:space="preserve">3.16. Информирование контролируемых лиц о совершаемых должностными лицами, уполномоченными осуществлять контроль, действиях и принимаемых решениях осуществляется посредством размещения сведений об указанных действиях и решениях в Едином реестре контрольных (надзорных) мероприятий, а также </w:t>
      </w:r>
      <w:r w:rsidRPr="00905077">
        <w:rPr>
          <w:rFonts w:ascii="Times New Roman" w:hAnsi="Times New Roman" w:cs="Times New Roman"/>
          <w:sz w:val="28"/>
          <w:szCs w:val="28"/>
          <w:shd w:val="clear" w:color="auto" w:fill="FFFFFF"/>
        </w:rPr>
        <w:t>доведения их до контролируемых лиц посредством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 том числе через федеральную государственную информационную систему «</w:t>
      </w:r>
      <w:r w:rsidRPr="00905077">
        <w:rPr>
          <w:rFonts w:ascii="Times New Roman" w:hAnsi="Times New Roman" w:cs="Times New Roman"/>
          <w:sz w:val="28"/>
          <w:szCs w:val="28"/>
        </w:rPr>
        <w:t>Единый портал</w:t>
      </w:r>
      <w:r w:rsidRPr="009050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государственных и муниципальных услуг (функций)» (далее – единый портал государственных и муниципальных услуг) и (или) через региональный портал государственных и муниципальных услуг.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077">
        <w:rPr>
          <w:rFonts w:ascii="Times New Roman" w:hAnsi="Times New Roman" w:cs="Times New Roman"/>
          <w:sz w:val="28"/>
          <w:szCs w:val="28"/>
        </w:rPr>
        <w:t>Гражданин, не осуществляющий предпринимательской деятельности, являющийся контролируемым лицом, информируется о совершаемых должностными лицами, уполномоченными осуществлять контроль,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</w:t>
      </w:r>
      <w:r w:rsidRPr="009050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документы в электронном виде через единый портал государственных и муниципальных услуг (в случае,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аутентификации).</w:t>
      </w:r>
      <w:r w:rsidRPr="00905077">
        <w:rPr>
          <w:rFonts w:ascii="Times New Roman" w:hAnsi="Times New Roman" w:cs="Times New Roman"/>
          <w:sz w:val="28"/>
          <w:szCs w:val="28"/>
        </w:rPr>
        <w:t xml:space="preserve"> Указанный гражданин вправе направлять администрации документы на бумажном носителе.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077">
        <w:rPr>
          <w:rFonts w:ascii="Times New Roman" w:hAnsi="Times New Roman" w:cs="Times New Roman"/>
          <w:sz w:val="28"/>
          <w:szCs w:val="28"/>
        </w:rPr>
        <w:t>До 31 декабря 2023 года информирование контролируемого лица о совершаемых должностными лицами, уполномоченными осуществлять контроль, действиях и принимаемых решениях,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лица.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077">
        <w:rPr>
          <w:rFonts w:ascii="Times New Roman" w:hAnsi="Times New Roman" w:cs="Times New Roman"/>
          <w:sz w:val="28"/>
          <w:szCs w:val="28"/>
        </w:rPr>
        <w:t xml:space="preserve">3.17. В случае несогласия с фактами и выводами, изложенными в акте, контролируемое лицо вправе направить жалобу в порядке, предусмотренном статьями 39 – 40 </w:t>
      </w:r>
      <w:r w:rsidRPr="009050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Федерального закона </w:t>
      </w:r>
      <w:r w:rsidRPr="00905077">
        <w:rPr>
          <w:rFonts w:ascii="Times New Roman" w:hAnsi="Times New Roman" w:cs="Times New Roman"/>
          <w:sz w:val="28"/>
          <w:szCs w:val="28"/>
        </w:rPr>
        <w:t>от 31.07.2020 № 248-ФЗ «О государственном контроле (надзоре) и муниципальном контроле в Российской Федерации» и разделом 4 настоящего Положения.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077">
        <w:rPr>
          <w:rFonts w:ascii="Times New Roman" w:hAnsi="Times New Roman" w:cs="Times New Roman"/>
          <w:sz w:val="28"/>
          <w:szCs w:val="28"/>
        </w:rPr>
        <w:lastRenderedPageBreak/>
        <w:t>3.18.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(надзорных) мероприятий. Должностное лицо, уполномоченное осуществлять контроль,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05077">
        <w:rPr>
          <w:rFonts w:ascii="Times New Roman" w:hAnsi="Times New Roman" w:cs="Times New Roman"/>
          <w:sz w:val="28"/>
          <w:szCs w:val="28"/>
        </w:rPr>
        <w:t>3.19. В случае выявления при проведении контрольного мероприятия нарушений обязательных требований контролируемым лицом администрация (должностное лицо, уполномоченное осуществлять контроль) в пределах полномочий, предусмотренных законодательством Российской Федерации, обязана: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</w:rPr>
      </w:pPr>
      <w:bookmarkStart w:id="1" w:name="Par318"/>
      <w:bookmarkEnd w:id="1"/>
      <w:r w:rsidRPr="00905077">
        <w:rPr>
          <w:rFonts w:ascii="Times New Roman" w:hAnsi="Times New Roman" w:cs="Times New Roman"/>
          <w:sz w:val="28"/>
          <w:szCs w:val="28"/>
        </w:rPr>
        <w:t>1)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ценностям;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05077">
        <w:rPr>
          <w:rFonts w:ascii="Times New Roman" w:hAnsi="Times New Roman" w:cs="Times New Roman"/>
          <w:sz w:val="28"/>
          <w:szCs w:val="28"/>
        </w:rPr>
        <w:t>2) 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и по доведению до сведения граждан,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 мероприятия установлено, что деятельность гражданина, организации, владеющих и (или) пользующихся объектом контроля в сфере благоустройства, представляет непосредственную угрозу причинения вреда (ущерба) охраняемым законом ценностям или что такой вред (ущерб) причинен;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077">
        <w:rPr>
          <w:rFonts w:ascii="Times New Roman" w:hAnsi="Times New Roman" w:cs="Times New Roman"/>
          <w:sz w:val="28"/>
          <w:szCs w:val="28"/>
        </w:rPr>
        <w:t xml:space="preserve">3) при выявлении в ходе контрольного мероприятия признаков 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077">
        <w:rPr>
          <w:rFonts w:ascii="Times New Roman" w:hAnsi="Times New Roman" w:cs="Times New Roman"/>
          <w:sz w:val="28"/>
          <w:szCs w:val="28"/>
        </w:rPr>
        <w:t>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:rsidR="00AA2988" w:rsidRPr="00905077" w:rsidRDefault="00AA2988" w:rsidP="00AA2988">
      <w:pPr>
        <w:ind w:firstLine="709"/>
        <w:jc w:val="both"/>
        <w:rPr>
          <w:sz w:val="28"/>
          <w:szCs w:val="28"/>
        </w:rPr>
      </w:pPr>
      <w:r w:rsidRPr="00905077">
        <w:rPr>
          <w:sz w:val="28"/>
          <w:szCs w:val="28"/>
        </w:rPr>
        <w:t xml:space="preserve">4) </w:t>
      </w:r>
      <w:r w:rsidRPr="00905077">
        <w:rPr>
          <w:sz w:val="28"/>
          <w:szCs w:val="28"/>
          <w:shd w:val="clear" w:color="auto" w:fill="FFFFFF"/>
        </w:rPr>
        <w:t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</w:t>
      </w:r>
      <w:r w:rsidRPr="00905077">
        <w:rPr>
          <w:sz w:val="28"/>
          <w:szCs w:val="28"/>
        </w:rPr>
        <w:t>;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05077">
        <w:rPr>
          <w:rFonts w:ascii="Times New Roman" w:hAnsi="Times New Roman" w:cs="Times New Roman"/>
          <w:sz w:val="28"/>
          <w:szCs w:val="28"/>
        </w:rPr>
        <w:t xml:space="preserve">5) рассмотреть вопрос о выдаче рекомендаций по соблюдению обязательных требований, проведении иных мероприятий, направленных на </w:t>
      </w:r>
      <w:r w:rsidRPr="00905077">
        <w:rPr>
          <w:rFonts w:ascii="Times New Roman" w:hAnsi="Times New Roman" w:cs="Times New Roman"/>
          <w:sz w:val="28"/>
          <w:szCs w:val="28"/>
        </w:rPr>
        <w:lastRenderedPageBreak/>
        <w:t>профилактику рисков причинения вреда (ущерба) охраняемым законом ценностям.</w:t>
      </w:r>
    </w:p>
    <w:p w:rsidR="00AA2988" w:rsidRPr="00905077" w:rsidRDefault="00AA2988" w:rsidP="00AA29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077">
        <w:rPr>
          <w:rFonts w:ascii="Times New Roman" w:hAnsi="Times New Roman" w:cs="Times New Roman"/>
          <w:sz w:val="28"/>
          <w:szCs w:val="28"/>
        </w:rPr>
        <w:t>3.20. Должностные лица, осуществляющие контроль,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органами, с органами исполнительной власти Брянской области, органами местного самоуправления, правоохранительными органами, организациями и гражданами.</w:t>
      </w:r>
    </w:p>
    <w:p w:rsidR="00AA2988" w:rsidRPr="00905077" w:rsidRDefault="00AA2988" w:rsidP="00AA2988">
      <w:pPr>
        <w:ind w:firstLine="709"/>
        <w:jc w:val="both"/>
        <w:rPr>
          <w:sz w:val="28"/>
          <w:szCs w:val="28"/>
        </w:rPr>
      </w:pPr>
      <w:r w:rsidRPr="00905077">
        <w:rPr>
          <w:sz w:val="28"/>
          <w:szCs w:val="28"/>
        </w:rPr>
        <w:t>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законодательства, за которое законодательством Российской Федерации предусмотрена административная и иная ответственность, в акте контрольного мероприятия указывается информация о наличии признаков выявленного нарушения. Должностные лица, уполномоченные осуществлять контроль, направляют копию указанного акта в орган власти, уполномоченный на привлечение к соответствующей ответственности.</w:t>
      </w:r>
    </w:p>
    <w:p w:rsidR="001422DE" w:rsidRDefault="001422DE"/>
    <w:sectPr w:rsidR="00142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311"/>
    <w:rsid w:val="001422DE"/>
    <w:rsid w:val="008B1311"/>
    <w:rsid w:val="00AA2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541920-7C4A-4DA1-B833-A6E744B82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29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A298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AA2988"/>
    <w:pPr>
      <w:ind w:firstLine="720"/>
      <w:jc w:val="both"/>
    </w:pPr>
    <w:rPr>
      <w:rFonts w:ascii="Arial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58750&amp;date=25.06.2021&amp;demo=1&amp;dst=100998&amp;fld=134" TargetMode="External"/><Relationship Id="rId5" Type="http://schemas.openxmlformats.org/officeDocument/2006/relationships/hyperlink" Target="https://login.consultant.ru/link/?req=doc&amp;base=LAW&amp;n=358750&amp;date=25.06.2021&amp;demo=1" TargetMode="External"/><Relationship Id="rId4" Type="http://schemas.openxmlformats.org/officeDocument/2006/relationships/hyperlink" Target="https://login.consultant.ru/link/?req=doc&amp;base=LAW&amp;n=358750&amp;date=25.06.2021&amp;dem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2610</Words>
  <Characters>14881</Characters>
  <Application>Microsoft Office Word</Application>
  <DocSecurity>0</DocSecurity>
  <Lines>124</Lines>
  <Paragraphs>34</Paragraphs>
  <ScaleCrop>false</ScaleCrop>
  <Company/>
  <LinksUpToDate>false</LinksUpToDate>
  <CharactersWithSpaces>17457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Кокоревка</dc:creator>
  <cp:keywords/>
  <dc:description/>
  <cp:lastModifiedBy>Кокоревка</cp:lastModifiedBy>
  <cp:revision>2</cp:revision>
  <dcterms:created xsi:type="dcterms:W3CDTF">2023-03-03T12:16:00Z</dcterms:created>
  <dcterms:modified xsi:type="dcterms:W3CDTF">2023-03-03T12:16:00Z</dcterms:modified>
</cp:coreProperties>
</file>