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7FD" w:rsidRPr="00F3315C" w:rsidRDefault="008E17FD" w:rsidP="008E17FD">
      <w:pPr>
        <w:pStyle w:val="ConsPlusNormal"/>
        <w:jc w:val="center"/>
        <w:rPr>
          <w:rFonts w:ascii="Times New Roman" w:hAnsi="Times New Roman" w:cs="Times New Roman"/>
          <w:b/>
          <w:bCs/>
          <w:color w:val="000000"/>
          <w:sz w:val="24"/>
          <w:szCs w:val="24"/>
        </w:rPr>
      </w:pPr>
      <w:bookmarkStart w:id="0" w:name="_GoBack"/>
      <w:r w:rsidRPr="00F3315C">
        <w:rPr>
          <w:rFonts w:ascii="Times New Roman" w:hAnsi="Times New Roman" w:cs="Times New Roman"/>
          <w:b/>
          <w:bCs/>
          <w:color w:val="000000"/>
          <w:sz w:val="24"/>
          <w:szCs w:val="24"/>
        </w:rPr>
        <w:t>Осуществление контрольных мероприятий и контрольных действий</w:t>
      </w:r>
    </w:p>
    <w:bookmarkEnd w:id="0"/>
    <w:p w:rsidR="008E17FD" w:rsidRPr="00F3315C" w:rsidRDefault="008E17FD" w:rsidP="008E17FD">
      <w:pPr>
        <w:pStyle w:val="ConsPlusNormal"/>
        <w:jc w:val="center"/>
        <w:rPr>
          <w:rFonts w:ascii="Times New Roman" w:hAnsi="Times New Roman" w:cs="Times New Roman"/>
          <w:b/>
          <w:bCs/>
          <w:color w:val="000000"/>
          <w:sz w:val="24"/>
          <w:szCs w:val="24"/>
        </w:rPr>
      </w:pP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 документарная проверка (посредством получения письменных объяснений, истребования документов, экспертизы);</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8E17FD" w:rsidRPr="00F3315C" w:rsidRDefault="008E17FD" w:rsidP="008E17FD">
      <w:pPr>
        <w:ind w:firstLine="709"/>
        <w:jc w:val="both"/>
        <w:rPr>
          <w:color w:val="000000"/>
          <w:sz w:val="24"/>
          <w:szCs w:val="24"/>
        </w:rPr>
      </w:pPr>
      <w:r w:rsidRPr="00F3315C">
        <w:rPr>
          <w:color w:val="000000"/>
          <w:sz w:val="24"/>
          <w:szCs w:val="24"/>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F3315C">
        <w:rPr>
          <w:color w:val="000000"/>
          <w:sz w:val="24"/>
          <w:szCs w:val="24"/>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F3315C">
        <w:rPr>
          <w:color w:val="000000"/>
          <w:sz w:val="24"/>
          <w:szCs w:val="24"/>
        </w:rPr>
        <w:t>);</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6) выездное обследование (посредством осмотра, инструментального обследования (с применением видеозаписи), испытания, экспертизы).</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3.3. Контрольные мероприятия, указанные в подпунктах 1 – 4 пункта 3.1 настоящего Положения, проводятся в форме внеплановых мероприятий.</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3.4. В рамках осуществления муниципального земельного контроля могут проводиться следующие внеплановые контрольные мероприятия: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1) инспекционный визит;</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2) рейдовый осмотр;</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 документарная проверка;</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4) выездная проверка;</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5) наблюдение за соблюдением обязательных требований;</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6) выездное обследование.</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4.5. Основанием для проведения контрольных мероприятий, проводимых с взаимодействием с контролируемыми лицами, является: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lastRenderedPageBreak/>
        <w:t>3) наступление сроков проведения контрольных мероприятий, включенных в план проведения контрольных мероприятий;</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3.5. Индикаторы риска нарушения обязательных требований указаны в приложении № 1 к настоящему Положению.</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rsidR="008E17FD" w:rsidRPr="00F3315C" w:rsidRDefault="008E17FD" w:rsidP="008E17FD">
      <w:pPr>
        <w:pStyle w:val="ConsPlusNormal"/>
        <w:ind w:firstLine="709"/>
        <w:jc w:val="both"/>
        <w:rPr>
          <w:rFonts w:ascii="Times New Roman" w:hAnsi="Times New Roman" w:cs="Times New Roman"/>
          <w:i/>
          <w:iCs/>
          <w:color w:val="000000"/>
          <w:sz w:val="24"/>
          <w:szCs w:val="24"/>
        </w:rPr>
      </w:pPr>
      <w:r w:rsidRPr="00F3315C">
        <w:rPr>
          <w:rFonts w:ascii="Times New Roman" w:hAnsi="Times New Roman" w:cs="Times New Roman"/>
          <w:color w:val="000000"/>
          <w:sz w:val="24"/>
          <w:szCs w:val="24"/>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w:t>
      </w:r>
      <w:r w:rsidRPr="00F3315C">
        <w:rPr>
          <w:rFonts w:ascii="Times New Roman" w:hAnsi="Times New Roman" w:cs="Times New Roman"/>
          <w:sz w:val="24"/>
          <w:szCs w:val="24"/>
        </w:rPr>
        <w:t>администрации</w:t>
      </w:r>
      <w:r>
        <w:rPr>
          <w:rFonts w:ascii="Times New Roman" w:hAnsi="Times New Roman" w:cs="Times New Roman"/>
          <w:sz w:val="24"/>
          <w:szCs w:val="24"/>
        </w:rPr>
        <w:t xml:space="preserve"> </w:t>
      </w:r>
      <w:proofErr w:type="spellStart"/>
      <w:r>
        <w:rPr>
          <w:rFonts w:ascii="Times New Roman" w:hAnsi="Times New Roman" w:cs="Times New Roman"/>
          <w:sz w:val="24"/>
          <w:szCs w:val="24"/>
        </w:rPr>
        <w:t>пгт</w:t>
      </w:r>
      <w:proofErr w:type="spellEnd"/>
      <w:r>
        <w:rPr>
          <w:rFonts w:ascii="Times New Roman" w:hAnsi="Times New Roman" w:cs="Times New Roman"/>
          <w:sz w:val="24"/>
          <w:szCs w:val="24"/>
        </w:rPr>
        <w:t xml:space="preserve"> Кокоревка</w:t>
      </w:r>
      <w:r w:rsidRPr="00F3315C">
        <w:rPr>
          <w:rFonts w:ascii="Times New Roman" w:hAnsi="Times New Roman" w:cs="Times New Roman"/>
          <w:sz w:val="24"/>
          <w:szCs w:val="24"/>
        </w:rPr>
        <w:t xml:space="preserve"> </w:t>
      </w:r>
      <w:proofErr w:type="spellStart"/>
      <w:r w:rsidRPr="00F3315C">
        <w:rPr>
          <w:rFonts w:ascii="Times New Roman" w:hAnsi="Times New Roman" w:cs="Times New Roman"/>
          <w:sz w:val="24"/>
          <w:szCs w:val="24"/>
        </w:rPr>
        <w:t>Суземского</w:t>
      </w:r>
      <w:proofErr w:type="spellEnd"/>
      <w:r w:rsidRPr="00F3315C">
        <w:rPr>
          <w:rFonts w:ascii="Times New Roman" w:hAnsi="Times New Roman" w:cs="Times New Roman"/>
          <w:sz w:val="24"/>
          <w:szCs w:val="24"/>
        </w:rPr>
        <w:t xml:space="preserve"> муниципального района Брянской области</w:t>
      </w:r>
      <w:r w:rsidRPr="00F3315C">
        <w:rPr>
          <w:rFonts w:ascii="Times New Roman" w:hAnsi="Times New Roman" w:cs="Times New Roman"/>
          <w:i/>
          <w:iCs/>
          <w:color w:val="000000"/>
          <w:sz w:val="24"/>
          <w:szCs w:val="24"/>
        </w:rPr>
        <w:t xml:space="preserve">, </w:t>
      </w:r>
      <w:r w:rsidRPr="00F3315C">
        <w:rPr>
          <w:rFonts w:ascii="Times New Roman" w:hAnsi="Times New Roman" w:cs="Times New Roman"/>
          <w:color w:val="000000"/>
          <w:sz w:val="24"/>
          <w:szCs w:val="24"/>
          <w:shd w:val="clear" w:color="auto" w:fill="FFFFFF"/>
        </w:rPr>
        <w:t>задания, содержащегося в планах работы администрации, в том числе в случаях, установленных</w:t>
      </w:r>
      <w:r w:rsidRPr="00F3315C">
        <w:rPr>
          <w:rFonts w:ascii="Times New Roman" w:hAnsi="Times New Roman" w:cs="Times New Roman"/>
          <w:color w:val="000000"/>
          <w:sz w:val="24"/>
          <w:szCs w:val="24"/>
        </w:rPr>
        <w:t xml:space="preserve"> Федеральным </w:t>
      </w:r>
      <w:hyperlink r:id="rId4" w:history="1">
        <w:r w:rsidRPr="00F3315C">
          <w:rPr>
            <w:rStyle w:val="a3"/>
            <w:rFonts w:ascii="Times New Roman" w:hAnsi="Times New Roman" w:cs="Times New Roman"/>
            <w:color w:val="000000"/>
            <w:sz w:val="24"/>
            <w:szCs w:val="24"/>
          </w:rPr>
          <w:t>законом</w:t>
        </w:r>
      </w:hyperlink>
      <w:r w:rsidRPr="00F3315C">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3.9. Контрольные мероприятия в отношении граждан, юридических лиц и индивидуальных предпринимателей проводятся должностными </w:t>
      </w:r>
      <w:proofErr w:type="gramStart"/>
      <w:r w:rsidRPr="00F3315C">
        <w:rPr>
          <w:rFonts w:ascii="Times New Roman" w:hAnsi="Times New Roman" w:cs="Times New Roman"/>
          <w:color w:val="000000"/>
          <w:sz w:val="24"/>
          <w:szCs w:val="24"/>
        </w:rPr>
        <w:t>лицами,  уполномоченными</w:t>
      </w:r>
      <w:proofErr w:type="gramEnd"/>
      <w:r w:rsidRPr="00F3315C">
        <w:rPr>
          <w:rFonts w:ascii="Times New Roman" w:hAnsi="Times New Roman" w:cs="Times New Roman"/>
          <w:color w:val="000000"/>
          <w:sz w:val="24"/>
          <w:szCs w:val="24"/>
        </w:rPr>
        <w:t xml:space="preserve"> осуществлять муниципальный земельный контроль, в соответствии с Федеральным </w:t>
      </w:r>
      <w:hyperlink r:id="rId5" w:history="1">
        <w:r w:rsidRPr="00F3315C">
          <w:rPr>
            <w:rStyle w:val="a3"/>
            <w:rFonts w:ascii="Times New Roman" w:hAnsi="Times New Roman" w:cs="Times New Roman"/>
            <w:color w:val="000000"/>
            <w:sz w:val="24"/>
            <w:szCs w:val="24"/>
          </w:rPr>
          <w:t>законом</w:t>
        </w:r>
      </w:hyperlink>
      <w:r w:rsidRPr="00F3315C">
        <w:rPr>
          <w:rFonts w:ascii="Times New Roman" w:hAnsi="Times New Roman" w:cs="Times New Roman"/>
          <w:color w:val="000000"/>
          <w:sz w:val="24"/>
          <w:szCs w:val="24"/>
        </w:rPr>
        <w:t xml:space="preserve"> от 31.07.2020 № 248-ФЗ «О государственном контроле (надзоре) и муниципальном контроле в Российской Федерации».</w:t>
      </w:r>
    </w:p>
    <w:p w:rsidR="008E17FD" w:rsidRPr="00F3315C" w:rsidRDefault="008E17FD" w:rsidP="008E17FD">
      <w:pPr>
        <w:ind w:firstLine="709"/>
        <w:jc w:val="both"/>
        <w:rPr>
          <w:color w:val="000000"/>
          <w:sz w:val="24"/>
          <w:szCs w:val="24"/>
        </w:rPr>
      </w:pPr>
      <w:r w:rsidRPr="00F3315C">
        <w:rPr>
          <w:color w:val="000000"/>
          <w:sz w:val="24"/>
          <w:szCs w:val="24"/>
        </w:rPr>
        <w:t xml:space="preserve">3.10.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F3315C">
        <w:rPr>
          <w:color w:val="000000"/>
          <w:sz w:val="24"/>
          <w:szCs w:val="24"/>
          <w:shd w:val="clear" w:color="auto" w:fill="FFFFFF"/>
        </w:rPr>
        <w:t>распоряжением Правительства Российской Федерации от 19.04.2016 № 724-р перечнем</w:t>
      </w:r>
      <w:r w:rsidRPr="00F3315C">
        <w:rPr>
          <w:color w:val="000000"/>
          <w:sz w:val="24"/>
          <w:szCs w:val="24"/>
        </w:rPr>
        <w:br/>
      </w:r>
      <w:r w:rsidRPr="00F3315C">
        <w:rPr>
          <w:color w:val="000000"/>
          <w:sz w:val="24"/>
          <w:szCs w:val="24"/>
          <w:shd w:val="clear" w:color="auto" w:fill="FFFFFF"/>
        </w:rPr>
        <w:t xml:space="preserve">документов и (или) информации, запрашиваемых и получаемых в рамках </w:t>
      </w:r>
      <w:r w:rsidRPr="00F3315C">
        <w:rPr>
          <w:color w:val="000000"/>
          <w:sz w:val="24"/>
          <w:szCs w:val="24"/>
          <w:shd w:val="clear" w:color="auto" w:fill="FFFFFF"/>
        </w:rPr>
        <w:lastRenderedPageBreak/>
        <w:t>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F3315C">
        <w:rPr>
          <w:color w:val="000000"/>
          <w:sz w:val="24"/>
          <w:szCs w:val="24"/>
        </w:rPr>
        <w:t xml:space="preserve"> </w:t>
      </w:r>
      <w:hyperlink r:id="rId6" w:history="1">
        <w:r w:rsidRPr="00F3315C">
          <w:rPr>
            <w:rStyle w:val="a3"/>
            <w:color w:val="000000"/>
            <w:sz w:val="24"/>
            <w:szCs w:val="24"/>
          </w:rPr>
          <w:t>Правилами</w:t>
        </w:r>
      </w:hyperlink>
      <w:r w:rsidRPr="00F3315C">
        <w:rPr>
          <w:color w:val="000000"/>
          <w:sz w:val="24"/>
          <w:szCs w:val="24"/>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3.11. </w:t>
      </w:r>
      <w:r w:rsidRPr="00F3315C">
        <w:rPr>
          <w:rFonts w:ascii="Times New Roman" w:hAnsi="Times New Roman" w:cs="Times New Roman"/>
          <w:color w:val="000000"/>
          <w:sz w:val="24"/>
          <w:szCs w:val="24"/>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8E17FD" w:rsidRPr="00F3315C" w:rsidRDefault="008E17FD" w:rsidP="008E17FD">
      <w:pPr>
        <w:ind w:firstLine="709"/>
        <w:jc w:val="both"/>
        <w:rPr>
          <w:color w:val="000000"/>
          <w:sz w:val="24"/>
          <w:szCs w:val="24"/>
          <w:shd w:val="clear" w:color="auto" w:fill="FFFFFF"/>
        </w:rPr>
      </w:pPr>
      <w:r w:rsidRPr="00F3315C">
        <w:rPr>
          <w:color w:val="000000"/>
          <w:sz w:val="24"/>
          <w:szCs w:val="24"/>
        </w:rPr>
        <w:t xml:space="preserve">1) </w:t>
      </w:r>
      <w:r w:rsidRPr="00F3315C">
        <w:rPr>
          <w:color w:val="000000"/>
          <w:sz w:val="24"/>
          <w:szCs w:val="24"/>
          <w:shd w:val="clear" w:color="auto" w:fill="FFFFFF"/>
        </w:rPr>
        <w:t xml:space="preserve">отсутствие контролируемого лица либо его представителя не препятствует оценке </w:t>
      </w:r>
      <w:r w:rsidRPr="00F3315C">
        <w:rPr>
          <w:color w:val="000000"/>
          <w:sz w:val="24"/>
          <w:szCs w:val="24"/>
        </w:rPr>
        <w:t xml:space="preserve">должностным лицом, уполномоченным осуществлять муниципальный земельный контроль, </w:t>
      </w:r>
      <w:r w:rsidRPr="00F3315C">
        <w:rPr>
          <w:color w:val="000000"/>
          <w:sz w:val="24"/>
          <w:szCs w:val="24"/>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8E17FD" w:rsidRPr="00F3315C" w:rsidRDefault="008E17FD" w:rsidP="008E17FD">
      <w:pPr>
        <w:ind w:firstLine="709"/>
        <w:jc w:val="both"/>
        <w:rPr>
          <w:color w:val="000000"/>
          <w:sz w:val="24"/>
          <w:szCs w:val="24"/>
        </w:rPr>
      </w:pPr>
      <w:r w:rsidRPr="00F3315C">
        <w:rPr>
          <w:color w:val="000000"/>
          <w:sz w:val="24"/>
          <w:szCs w:val="24"/>
          <w:shd w:val="clear" w:color="auto" w:fill="FFFFFF"/>
        </w:rPr>
        <w:t xml:space="preserve">2) отсутствие признаков </w:t>
      </w:r>
      <w:r w:rsidRPr="00F3315C">
        <w:rPr>
          <w:color w:val="000000"/>
          <w:sz w:val="24"/>
          <w:szCs w:val="24"/>
        </w:rPr>
        <w:t>явной непосредственной угрозы причинения или фактического причинения вреда (ущерба) охраняемым законом ценностям;</w:t>
      </w:r>
    </w:p>
    <w:p w:rsidR="008E17FD" w:rsidRPr="00F3315C" w:rsidRDefault="008E17FD" w:rsidP="008E17FD">
      <w:pPr>
        <w:ind w:firstLine="709"/>
        <w:jc w:val="both"/>
        <w:rPr>
          <w:color w:val="000000"/>
          <w:sz w:val="24"/>
          <w:szCs w:val="24"/>
        </w:rPr>
      </w:pPr>
      <w:r w:rsidRPr="00F3315C">
        <w:rPr>
          <w:color w:val="000000"/>
          <w:sz w:val="24"/>
          <w:szCs w:val="24"/>
        </w:rPr>
        <w:t>3) имеются уважительные причины для отсутствия контролируемого лица (болезнь</w:t>
      </w:r>
      <w:r w:rsidRPr="00F3315C">
        <w:rPr>
          <w:color w:val="000000"/>
          <w:sz w:val="24"/>
          <w:szCs w:val="24"/>
          <w:shd w:val="clear" w:color="auto" w:fill="FFFFFF"/>
        </w:rPr>
        <w:t xml:space="preserve"> контролируемого лица</w:t>
      </w:r>
      <w:r w:rsidRPr="00F3315C">
        <w:rPr>
          <w:color w:val="000000"/>
          <w:sz w:val="24"/>
          <w:szCs w:val="24"/>
        </w:rPr>
        <w:t>, его командировка и т.п.) при проведении</w:t>
      </w:r>
      <w:r w:rsidRPr="00F3315C">
        <w:rPr>
          <w:color w:val="000000"/>
          <w:sz w:val="24"/>
          <w:szCs w:val="24"/>
          <w:shd w:val="clear" w:color="auto" w:fill="FFFFFF"/>
        </w:rPr>
        <w:t xml:space="preserve"> контрольного мероприятия</w:t>
      </w:r>
      <w:r w:rsidRPr="00F3315C">
        <w:rPr>
          <w:color w:val="000000"/>
          <w:sz w:val="24"/>
          <w:szCs w:val="24"/>
        </w:rPr>
        <w:t>.</w:t>
      </w:r>
    </w:p>
    <w:p w:rsidR="008E17FD" w:rsidRPr="00F3315C" w:rsidRDefault="008E17FD" w:rsidP="008E17FD">
      <w:pPr>
        <w:pStyle w:val="s1"/>
        <w:ind w:firstLine="709"/>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3.12. Срок проведения выездной проверки не может превышать 10 рабочих дней. </w:t>
      </w:r>
    </w:p>
    <w:p w:rsidR="008E17FD" w:rsidRPr="00F3315C" w:rsidRDefault="008E17FD" w:rsidP="008E17FD">
      <w:pPr>
        <w:pStyle w:val="s1"/>
        <w:ind w:firstLine="709"/>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F3315C">
        <w:rPr>
          <w:rFonts w:ascii="Times New Roman" w:hAnsi="Times New Roman" w:cs="Times New Roman"/>
          <w:color w:val="000000"/>
          <w:sz w:val="24"/>
          <w:szCs w:val="24"/>
        </w:rPr>
        <w:t>микропредприятия</w:t>
      </w:r>
      <w:proofErr w:type="spellEnd"/>
      <w:r w:rsidRPr="00F3315C">
        <w:rPr>
          <w:rFonts w:ascii="Times New Roman" w:hAnsi="Times New Roman" w:cs="Times New Roman"/>
          <w:color w:val="000000"/>
          <w:sz w:val="24"/>
          <w:szCs w:val="24"/>
        </w:rPr>
        <w:t xml:space="preserve">. </w:t>
      </w:r>
    </w:p>
    <w:p w:rsidR="008E17FD" w:rsidRPr="00F3315C" w:rsidRDefault="008E17FD" w:rsidP="008E17FD">
      <w:pPr>
        <w:pStyle w:val="s1"/>
        <w:ind w:firstLine="709"/>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3.13.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w:t>
      </w:r>
      <w:r w:rsidRPr="00F3315C">
        <w:rPr>
          <w:rFonts w:ascii="Times New Roman" w:hAnsi="Times New Roman" w:cs="Times New Roman"/>
          <w:color w:val="000000"/>
          <w:sz w:val="24"/>
          <w:szCs w:val="24"/>
        </w:rPr>
        <w:lastRenderedPageBreak/>
        <w:t xml:space="preserve">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7" w:history="1">
        <w:r w:rsidRPr="005164FC">
          <w:rPr>
            <w:rFonts w:ascii="Times New Roman" w:hAnsi="Times New Roman" w:cs="Times New Roman"/>
            <w:sz w:val="24"/>
            <w:szCs w:val="24"/>
          </w:rPr>
          <w:t>частью 2 статьи 90</w:t>
        </w:r>
      </w:hyperlink>
      <w:r w:rsidRPr="00F3315C">
        <w:rPr>
          <w:rFonts w:ascii="Times New Roman" w:hAnsi="Times New Roman" w:cs="Times New Roman"/>
          <w:color w:val="000000"/>
          <w:sz w:val="24"/>
          <w:szCs w:val="24"/>
        </w:rPr>
        <w:t xml:space="preserve"> Федерального закона от 31.07.2020 № 248-ФЗ «О государственном контроле (надзоре) и муниципальном контроле в Российской Федерации».</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8E17FD" w:rsidRPr="00F3315C" w:rsidRDefault="008E17FD" w:rsidP="008E17FD">
      <w:pPr>
        <w:ind w:firstLine="709"/>
        <w:jc w:val="both"/>
        <w:rPr>
          <w:color w:val="000000"/>
          <w:sz w:val="24"/>
          <w:szCs w:val="24"/>
        </w:rPr>
      </w:pPr>
      <w:r w:rsidRPr="00F3315C">
        <w:rPr>
          <w:color w:val="000000"/>
          <w:sz w:val="24"/>
          <w:szCs w:val="24"/>
        </w:rPr>
        <w:t>Оформление акта производится на месте проведения контрольного мероприятия в день окончания проведения такого мероприятия,</w:t>
      </w:r>
      <w:r w:rsidRPr="00F3315C">
        <w:rPr>
          <w:color w:val="000000"/>
          <w:sz w:val="24"/>
          <w:szCs w:val="24"/>
          <w:shd w:val="clear" w:color="auto" w:fill="FFFFFF"/>
        </w:rPr>
        <w:t xml:space="preserve"> если иной порядок оформления акта не установлен Правительством Российской Федерации</w:t>
      </w:r>
      <w:r w:rsidRPr="00F3315C">
        <w:rPr>
          <w:color w:val="000000"/>
          <w:sz w:val="24"/>
          <w:szCs w:val="24"/>
        </w:rPr>
        <w:t>.</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3.16. Информация о контрольных мероприятиях размещается в Едином реестре контрольных (надзорных) мероприятий.</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3.17.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F3315C">
        <w:rPr>
          <w:rFonts w:ascii="Times New Roman" w:hAnsi="Times New Roman" w:cs="Times New Roman"/>
          <w:color w:val="000000"/>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F3315C">
        <w:rPr>
          <w:rFonts w:ascii="Times New Roman" w:hAnsi="Times New Roman" w:cs="Times New Roman"/>
          <w:color w:val="000000"/>
          <w:sz w:val="24"/>
          <w:szCs w:val="24"/>
        </w:rPr>
        <w:t>Единый портал</w:t>
      </w:r>
      <w:r w:rsidRPr="00F3315C">
        <w:rPr>
          <w:rFonts w:ascii="Times New Roman" w:hAnsi="Times New Roman" w:cs="Times New Roman"/>
          <w:color w:val="000000"/>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F3315C">
        <w:rPr>
          <w:rFonts w:ascii="Times New Roman" w:hAnsi="Times New Roman" w:cs="Times New Roman"/>
          <w:color w:val="000000"/>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F3315C">
        <w:rPr>
          <w:rFonts w:ascii="Times New Roman" w:hAnsi="Times New Roman" w:cs="Times New Roman"/>
          <w:color w:val="000000"/>
          <w:sz w:val="24"/>
          <w:szCs w:val="24"/>
        </w:rPr>
        <w:t xml:space="preserve"> Указанный гражданин вправе направлять администрации документы на бумажном носителе.</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 xml:space="preserve">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w:t>
      </w:r>
      <w:r w:rsidRPr="00F3315C">
        <w:rPr>
          <w:rFonts w:ascii="Times New Roman" w:hAnsi="Times New Roman" w:cs="Times New Roman"/>
          <w:color w:val="000000"/>
          <w:sz w:val="24"/>
          <w:szCs w:val="24"/>
        </w:rPr>
        <w:lastRenderedPageBreak/>
        <w:t>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8E17FD" w:rsidRPr="00F3315C" w:rsidRDefault="008E17FD" w:rsidP="008E17FD">
      <w:pPr>
        <w:pStyle w:val="ConsPlusNormal"/>
        <w:ind w:firstLine="709"/>
        <w:jc w:val="both"/>
        <w:rPr>
          <w:rFonts w:ascii="Times New Roman" w:hAnsi="Times New Roman" w:cs="Times New Roman"/>
          <w:sz w:val="24"/>
          <w:szCs w:val="24"/>
        </w:rPr>
      </w:pPr>
      <w:bookmarkStart w:id="1" w:name="Par318"/>
      <w:bookmarkEnd w:id="1"/>
      <w:r w:rsidRPr="00F3315C">
        <w:rPr>
          <w:rFonts w:ascii="Times New Roman" w:hAnsi="Times New Roman" w:cs="Times New Roman"/>
          <w:color w:val="000000"/>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8E17FD" w:rsidRPr="00F3315C" w:rsidRDefault="008E17FD" w:rsidP="008E17FD">
      <w:pPr>
        <w:pStyle w:val="ConsPlusNormal"/>
        <w:ind w:firstLine="709"/>
        <w:jc w:val="both"/>
        <w:rPr>
          <w:rFonts w:ascii="Times New Roman" w:hAnsi="Times New Roman" w:cs="Times New Roman"/>
          <w:color w:val="000000"/>
          <w:sz w:val="24"/>
          <w:szCs w:val="24"/>
        </w:rPr>
      </w:pPr>
      <w:r w:rsidRPr="00F3315C">
        <w:rPr>
          <w:rFonts w:ascii="Times New Roman" w:hAnsi="Times New Roman" w:cs="Times New Roman"/>
          <w:color w:val="000000"/>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E17FD" w:rsidRPr="00F3315C" w:rsidRDefault="008E17FD" w:rsidP="008E17FD">
      <w:pPr>
        <w:ind w:firstLine="709"/>
        <w:jc w:val="both"/>
        <w:rPr>
          <w:color w:val="000000"/>
          <w:sz w:val="24"/>
          <w:szCs w:val="24"/>
        </w:rPr>
      </w:pPr>
      <w:r w:rsidRPr="00F3315C">
        <w:rPr>
          <w:color w:val="000000"/>
          <w:sz w:val="24"/>
          <w:szCs w:val="24"/>
        </w:rPr>
        <w:t xml:space="preserve">4) </w:t>
      </w:r>
      <w:r w:rsidRPr="00F3315C">
        <w:rPr>
          <w:color w:val="000000"/>
          <w:sz w:val="24"/>
          <w:szCs w:val="24"/>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F3315C">
        <w:rPr>
          <w:color w:val="000000"/>
          <w:sz w:val="24"/>
          <w:szCs w:val="24"/>
        </w:rPr>
        <w:t>;</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E17FD" w:rsidRPr="00F3315C" w:rsidRDefault="008E17FD" w:rsidP="008E17FD">
      <w:pPr>
        <w:pStyle w:val="ConsPlusNormal"/>
        <w:ind w:firstLine="709"/>
        <w:jc w:val="both"/>
        <w:rPr>
          <w:rFonts w:ascii="Times New Roman" w:hAnsi="Times New Roman" w:cs="Times New Roman"/>
          <w:sz w:val="24"/>
          <w:szCs w:val="24"/>
        </w:rPr>
      </w:pPr>
      <w:r w:rsidRPr="00F3315C">
        <w:rPr>
          <w:rFonts w:ascii="Times New Roman" w:hAnsi="Times New Roman" w:cs="Times New Roman"/>
          <w:color w:val="000000"/>
          <w:sz w:val="24"/>
          <w:szCs w:val="24"/>
        </w:rPr>
        <w:t xml:space="preserve">3.20.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F3315C">
        <w:rPr>
          <w:rFonts w:ascii="Times New Roman" w:hAnsi="Times New Roman" w:cs="Times New Roman"/>
          <w:sz w:val="24"/>
          <w:szCs w:val="24"/>
        </w:rPr>
        <w:t>Брянской области</w:t>
      </w:r>
      <w:r w:rsidRPr="00F3315C">
        <w:rPr>
          <w:rFonts w:ascii="Times New Roman" w:hAnsi="Times New Roman" w:cs="Times New Roman"/>
          <w:color w:val="000000"/>
          <w:sz w:val="24"/>
          <w:szCs w:val="24"/>
        </w:rPr>
        <w:t>, органами местного самоуправления, правоохранительными органами, организациями и гражданами.</w:t>
      </w:r>
    </w:p>
    <w:p w:rsidR="008E17FD" w:rsidRPr="00F3315C" w:rsidRDefault="008E17FD" w:rsidP="008E17FD">
      <w:pPr>
        <w:ind w:firstLine="709"/>
        <w:jc w:val="both"/>
        <w:rPr>
          <w:sz w:val="24"/>
          <w:szCs w:val="24"/>
        </w:rPr>
      </w:pPr>
      <w:r w:rsidRPr="00F3315C">
        <w:rPr>
          <w:color w:val="000000"/>
          <w:sz w:val="24"/>
          <w:szCs w:val="24"/>
        </w:rPr>
        <w:t xml:space="preserve">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w:t>
      </w:r>
      <w:r w:rsidRPr="00F3315C">
        <w:rPr>
          <w:color w:val="000000"/>
          <w:sz w:val="24"/>
          <w:szCs w:val="24"/>
        </w:rPr>
        <w:lastRenderedPageBreak/>
        <w:t>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E11B55" w:rsidRDefault="00E11B55"/>
    <w:sectPr w:rsidR="00E11B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FA2"/>
    <w:rsid w:val="008E17FD"/>
    <w:rsid w:val="00DF7FA2"/>
    <w:rsid w:val="00E11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871C66-13A6-482C-91D7-607C6189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7F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8E17FD"/>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unhideWhenUsed/>
    <w:rsid w:val="008E17FD"/>
    <w:rPr>
      <w:color w:val="0000FF"/>
      <w:u w:val="single"/>
    </w:rPr>
  </w:style>
  <w:style w:type="paragraph" w:customStyle="1" w:styleId="s1">
    <w:name w:val="s_1"/>
    <w:basedOn w:val="a"/>
    <w:rsid w:val="008E17FD"/>
    <w:pPr>
      <w:ind w:firstLine="720"/>
      <w:jc w:val="both"/>
    </w:pPr>
    <w:rPr>
      <w:rFonts w:ascii="Arial"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amp;dst=100998&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78980&amp;date=25.06.2021&amp;demo=1&amp;dst=100014&amp;fld=134" TargetMode="External"/><Relationship Id="rId5" Type="http://schemas.openxmlformats.org/officeDocument/2006/relationships/hyperlink" Target="https://login.consultant.ru/link/?req=doc&amp;base=LAW&amp;n=358750&amp;date=25.06.2021&amp;demo=1"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2748</Words>
  <Characters>15668</Characters>
  <Application>Microsoft Office Word</Application>
  <DocSecurity>0</DocSecurity>
  <Lines>130</Lines>
  <Paragraphs>36</Paragraphs>
  <ScaleCrop>false</ScaleCrop>
  <Company/>
  <LinksUpToDate>false</LinksUpToDate>
  <CharactersWithSpaces>18380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Кокоревка</dc:creator>
  <cp:keywords/>
  <dc:description/>
  <cp:lastModifiedBy>Кокоревка</cp:lastModifiedBy>
  <cp:revision>2</cp:revision>
  <dcterms:created xsi:type="dcterms:W3CDTF">2023-03-03T12:58:00Z</dcterms:created>
  <dcterms:modified xsi:type="dcterms:W3CDTF">2023-03-03T12:58:00Z</dcterms:modified>
</cp:coreProperties>
</file>